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AF" w:rsidRDefault="00810FAF" w:rsidP="00810FAF">
      <w:pPr>
        <w:spacing w:after="0" w:line="240" w:lineRule="auto"/>
        <w:rPr>
          <w:b/>
          <w:lang w:val="en-US"/>
        </w:rPr>
      </w:pPr>
      <w:r>
        <w:rPr>
          <w:b/>
          <w:lang w:val="en-US"/>
        </w:rPr>
        <w:t xml:space="preserve">ỦY BAN NHÂ DÂN </w:t>
      </w:r>
    </w:p>
    <w:p w:rsidR="00810FAF" w:rsidRDefault="00810FAF" w:rsidP="00810FAF">
      <w:pPr>
        <w:spacing w:after="0" w:line="240" w:lineRule="auto"/>
        <w:rPr>
          <w:b/>
          <w:lang w:val="en-US"/>
        </w:rPr>
      </w:pPr>
      <w:r>
        <w:rPr>
          <w:b/>
          <w:lang w:val="en-US"/>
        </w:rPr>
        <w:t xml:space="preserve">PHƯỜNG </w:t>
      </w:r>
      <w:r w:rsidR="00E675B0">
        <w:rPr>
          <w:b/>
          <w:lang w:val="en-US"/>
        </w:rPr>
        <w:t>MỎ CHÈ</w:t>
      </w:r>
    </w:p>
    <w:p w:rsidR="00810FAF" w:rsidRDefault="00191B51" w:rsidP="004A2B5E">
      <w:pPr>
        <w:spacing w:after="0" w:line="240" w:lineRule="auto"/>
        <w:jc w:val="center"/>
        <w:rPr>
          <w:b/>
          <w:lang w:val="en-US"/>
        </w:rPr>
      </w:pPr>
      <w:r>
        <w:rPr>
          <w:b/>
          <w:lang w:val="en-US"/>
        </w:rPr>
        <w:t>PHỤ LỤC</w:t>
      </w:r>
    </w:p>
    <w:p w:rsidR="00CB5037" w:rsidRPr="004A2B5E" w:rsidRDefault="004A2B5E" w:rsidP="004A2B5E">
      <w:pPr>
        <w:spacing w:after="0" w:line="240" w:lineRule="auto"/>
        <w:jc w:val="center"/>
        <w:rPr>
          <w:b/>
          <w:lang w:val="en-US"/>
        </w:rPr>
      </w:pPr>
      <w:r w:rsidRPr="004A2B5E">
        <w:rPr>
          <w:b/>
          <w:lang w:val="en-US"/>
        </w:rPr>
        <w:t xml:space="preserve">Danh mục thủ tục hành chính </w:t>
      </w:r>
      <w:r w:rsidR="009225E5">
        <w:rPr>
          <w:b/>
          <w:lang w:val="en-US"/>
        </w:rPr>
        <w:t xml:space="preserve">thực hiện theo cơ chế một cửa, một cửa liên thông của UBND phường </w:t>
      </w:r>
      <w:r w:rsidR="00E675B0">
        <w:rPr>
          <w:b/>
          <w:lang w:val="en-US"/>
        </w:rPr>
        <w:t>Mỏ Chè</w:t>
      </w:r>
      <w:bookmarkStart w:id="0" w:name="_GoBack"/>
      <w:bookmarkEnd w:id="0"/>
    </w:p>
    <w:p w:rsidR="004A2B5E" w:rsidRDefault="004A2B5E" w:rsidP="004A2B5E">
      <w:pPr>
        <w:spacing w:after="0" w:line="240" w:lineRule="auto"/>
        <w:jc w:val="center"/>
        <w:rPr>
          <w:lang w:val="en-US"/>
        </w:rPr>
      </w:pPr>
    </w:p>
    <w:tbl>
      <w:tblPr>
        <w:tblStyle w:val="TableGrid"/>
        <w:tblW w:w="10598" w:type="dxa"/>
        <w:tblLook w:val="04A0" w:firstRow="1" w:lastRow="0" w:firstColumn="1" w:lastColumn="0" w:noHBand="0" w:noVBand="1"/>
      </w:tblPr>
      <w:tblGrid>
        <w:gridCol w:w="715"/>
        <w:gridCol w:w="4213"/>
        <w:gridCol w:w="1843"/>
        <w:gridCol w:w="1417"/>
        <w:gridCol w:w="2410"/>
      </w:tblGrid>
      <w:tr w:rsidR="004A2B5E" w:rsidTr="00AF256A">
        <w:trPr>
          <w:tblHeader/>
        </w:trPr>
        <w:tc>
          <w:tcPr>
            <w:tcW w:w="715" w:type="dxa"/>
            <w:vMerge w:val="restart"/>
            <w:vAlign w:val="center"/>
          </w:tcPr>
          <w:p w:rsidR="004A2B5E" w:rsidRPr="00C72ABE" w:rsidRDefault="004A2B5E" w:rsidP="004A2B5E">
            <w:pPr>
              <w:jc w:val="center"/>
              <w:rPr>
                <w:b/>
                <w:sz w:val="26"/>
                <w:szCs w:val="26"/>
                <w:lang w:val="en-US"/>
              </w:rPr>
            </w:pPr>
            <w:r w:rsidRPr="00C72ABE">
              <w:rPr>
                <w:b/>
                <w:sz w:val="26"/>
                <w:szCs w:val="26"/>
                <w:lang w:val="en-US"/>
              </w:rPr>
              <w:t>STT</w:t>
            </w:r>
          </w:p>
        </w:tc>
        <w:tc>
          <w:tcPr>
            <w:tcW w:w="4213" w:type="dxa"/>
            <w:vMerge w:val="restart"/>
            <w:vAlign w:val="center"/>
          </w:tcPr>
          <w:p w:rsidR="004A2B5E" w:rsidRPr="00C72ABE" w:rsidRDefault="004A2B5E" w:rsidP="004A2B5E">
            <w:pPr>
              <w:jc w:val="center"/>
              <w:rPr>
                <w:b/>
                <w:sz w:val="26"/>
                <w:szCs w:val="26"/>
                <w:lang w:val="en-US"/>
              </w:rPr>
            </w:pPr>
            <w:r w:rsidRPr="00C72ABE">
              <w:rPr>
                <w:b/>
                <w:sz w:val="26"/>
                <w:szCs w:val="26"/>
                <w:lang w:val="en-US"/>
              </w:rPr>
              <w:t>Tên thủ</w:t>
            </w:r>
            <w:r w:rsidR="0083385E" w:rsidRPr="00C72ABE">
              <w:rPr>
                <w:b/>
                <w:sz w:val="26"/>
                <w:szCs w:val="26"/>
                <w:lang w:val="en-US"/>
              </w:rPr>
              <w:t xml:space="preserve"> t</w:t>
            </w:r>
            <w:r w:rsidRPr="00C72ABE">
              <w:rPr>
                <w:b/>
                <w:sz w:val="26"/>
                <w:szCs w:val="26"/>
                <w:lang w:val="en-US"/>
              </w:rPr>
              <w:t>ục hành chính</w:t>
            </w:r>
          </w:p>
        </w:tc>
        <w:tc>
          <w:tcPr>
            <w:tcW w:w="3260" w:type="dxa"/>
            <w:gridSpan w:val="2"/>
            <w:vAlign w:val="center"/>
          </w:tcPr>
          <w:p w:rsidR="004A2B5E" w:rsidRPr="00C72ABE" w:rsidRDefault="00191B51" w:rsidP="004A2B5E">
            <w:pPr>
              <w:jc w:val="center"/>
              <w:rPr>
                <w:b/>
                <w:sz w:val="26"/>
                <w:szCs w:val="26"/>
                <w:lang w:val="en-US"/>
              </w:rPr>
            </w:pPr>
            <w:r>
              <w:rPr>
                <w:b/>
                <w:sz w:val="26"/>
                <w:szCs w:val="26"/>
                <w:lang w:val="en-US"/>
              </w:rPr>
              <w:t>TTHCáp dụng tại bộ phận TN &amp; TKQ</w:t>
            </w:r>
          </w:p>
        </w:tc>
        <w:tc>
          <w:tcPr>
            <w:tcW w:w="2410" w:type="dxa"/>
            <w:vMerge w:val="restart"/>
            <w:vAlign w:val="center"/>
          </w:tcPr>
          <w:p w:rsidR="004A2B5E" w:rsidRPr="00C72ABE" w:rsidRDefault="004A2B5E" w:rsidP="004A2B5E">
            <w:pPr>
              <w:jc w:val="center"/>
              <w:rPr>
                <w:b/>
                <w:sz w:val="26"/>
                <w:szCs w:val="26"/>
                <w:lang w:val="en-US"/>
              </w:rPr>
            </w:pPr>
            <w:r w:rsidRPr="00C72ABE">
              <w:rPr>
                <w:b/>
                <w:sz w:val="26"/>
                <w:szCs w:val="26"/>
                <w:lang w:val="en-US"/>
              </w:rPr>
              <w:t>Quyết định công bố</w:t>
            </w:r>
          </w:p>
        </w:tc>
      </w:tr>
      <w:tr w:rsidR="004A2B5E" w:rsidTr="00AF256A">
        <w:trPr>
          <w:tblHeader/>
        </w:trPr>
        <w:tc>
          <w:tcPr>
            <w:tcW w:w="715" w:type="dxa"/>
            <w:vMerge/>
          </w:tcPr>
          <w:p w:rsidR="004A2B5E" w:rsidRDefault="004A2B5E" w:rsidP="004A2B5E">
            <w:pPr>
              <w:rPr>
                <w:lang w:val="en-US"/>
              </w:rPr>
            </w:pPr>
          </w:p>
        </w:tc>
        <w:tc>
          <w:tcPr>
            <w:tcW w:w="4213" w:type="dxa"/>
            <w:vMerge/>
          </w:tcPr>
          <w:p w:rsidR="004A2B5E" w:rsidRDefault="004A2B5E" w:rsidP="004A2B5E">
            <w:pPr>
              <w:rPr>
                <w:lang w:val="en-US"/>
              </w:rPr>
            </w:pPr>
          </w:p>
        </w:tc>
        <w:tc>
          <w:tcPr>
            <w:tcW w:w="1843" w:type="dxa"/>
            <w:vAlign w:val="center"/>
          </w:tcPr>
          <w:p w:rsidR="004A2B5E" w:rsidRPr="00C72ABE" w:rsidRDefault="00191B51" w:rsidP="004A2B5E">
            <w:pPr>
              <w:jc w:val="center"/>
              <w:rPr>
                <w:b/>
                <w:sz w:val="26"/>
                <w:szCs w:val="26"/>
                <w:lang w:val="en-US"/>
              </w:rPr>
            </w:pPr>
            <w:r>
              <w:rPr>
                <w:b/>
                <w:sz w:val="26"/>
                <w:szCs w:val="26"/>
                <w:lang w:val="en-US"/>
              </w:rPr>
              <w:t>Một cửa</w:t>
            </w:r>
          </w:p>
        </w:tc>
        <w:tc>
          <w:tcPr>
            <w:tcW w:w="1417" w:type="dxa"/>
            <w:vAlign w:val="center"/>
          </w:tcPr>
          <w:p w:rsidR="004A2B5E" w:rsidRPr="00C72ABE" w:rsidRDefault="00191B51" w:rsidP="004A2B5E">
            <w:pPr>
              <w:jc w:val="center"/>
              <w:rPr>
                <w:b/>
                <w:sz w:val="26"/>
                <w:szCs w:val="26"/>
                <w:lang w:val="en-US"/>
              </w:rPr>
            </w:pPr>
            <w:r>
              <w:rPr>
                <w:b/>
                <w:sz w:val="26"/>
                <w:szCs w:val="26"/>
                <w:lang w:val="en-US"/>
              </w:rPr>
              <w:t>Một cửa liên thông</w:t>
            </w:r>
          </w:p>
        </w:tc>
        <w:tc>
          <w:tcPr>
            <w:tcW w:w="2410" w:type="dxa"/>
            <w:vMerge/>
          </w:tcPr>
          <w:p w:rsidR="004A2B5E" w:rsidRDefault="004A2B5E" w:rsidP="004A2B5E">
            <w:pPr>
              <w:rPr>
                <w:lang w:val="en-US"/>
              </w:rPr>
            </w:pPr>
          </w:p>
        </w:tc>
      </w:tr>
      <w:tr w:rsidR="00810FAF" w:rsidTr="00AF256A">
        <w:tc>
          <w:tcPr>
            <w:tcW w:w="715" w:type="dxa"/>
            <w:vAlign w:val="center"/>
          </w:tcPr>
          <w:p w:rsidR="00810FAF" w:rsidRPr="00810FAF" w:rsidRDefault="00810FAF" w:rsidP="001A3F2B">
            <w:pPr>
              <w:jc w:val="center"/>
              <w:rPr>
                <w:b/>
                <w:sz w:val="26"/>
                <w:szCs w:val="26"/>
                <w:lang w:val="en-US"/>
              </w:rPr>
            </w:pPr>
            <w:r w:rsidRPr="00810FAF">
              <w:rPr>
                <w:b/>
                <w:sz w:val="26"/>
                <w:szCs w:val="26"/>
                <w:lang w:val="en-US"/>
              </w:rPr>
              <w:t>I</w:t>
            </w:r>
          </w:p>
        </w:tc>
        <w:tc>
          <w:tcPr>
            <w:tcW w:w="4213" w:type="dxa"/>
          </w:tcPr>
          <w:p w:rsidR="00810FAF" w:rsidRPr="00810FAF" w:rsidRDefault="00810FAF" w:rsidP="001A3F2B">
            <w:pPr>
              <w:jc w:val="both"/>
              <w:rPr>
                <w:b/>
                <w:sz w:val="26"/>
                <w:szCs w:val="26"/>
                <w:lang w:val="en-US"/>
              </w:rPr>
            </w:pPr>
            <w:r w:rsidRPr="00810FAF">
              <w:rPr>
                <w:b/>
                <w:sz w:val="26"/>
                <w:szCs w:val="26"/>
                <w:lang w:val="en-US"/>
              </w:rPr>
              <w:t>LĨNH VỰC TƯ PHÁP</w:t>
            </w:r>
          </w:p>
        </w:tc>
        <w:tc>
          <w:tcPr>
            <w:tcW w:w="1843" w:type="dxa"/>
            <w:vAlign w:val="center"/>
          </w:tcPr>
          <w:p w:rsidR="00810FAF" w:rsidRPr="00C72ABE" w:rsidRDefault="00810FAF" w:rsidP="0083385E">
            <w:pPr>
              <w:jc w:val="center"/>
              <w:rPr>
                <w:sz w:val="26"/>
                <w:szCs w:val="26"/>
                <w:lang w:val="en-US"/>
              </w:rPr>
            </w:pPr>
          </w:p>
        </w:tc>
        <w:tc>
          <w:tcPr>
            <w:tcW w:w="1417" w:type="dxa"/>
            <w:vAlign w:val="center"/>
          </w:tcPr>
          <w:p w:rsidR="00810FAF" w:rsidRPr="00C72ABE" w:rsidRDefault="00810FAF" w:rsidP="0083385E">
            <w:pPr>
              <w:jc w:val="center"/>
              <w:rPr>
                <w:sz w:val="26"/>
                <w:szCs w:val="26"/>
                <w:lang w:val="en-US"/>
              </w:rPr>
            </w:pPr>
          </w:p>
        </w:tc>
        <w:tc>
          <w:tcPr>
            <w:tcW w:w="2410" w:type="dxa"/>
          </w:tcPr>
          <w:p w:rsidR="00810FAF" w:rsidRDefault="0025448A" w:rsidP="00C64EAD">
            <w:pPr>
              <w:jc w:val="both"/>
              <w:rPr>
                <w:color w:val="000000"/>
                <w:szCs w:val="28"/>
                <w:lang w:val="en-US"/>
              </w:rPr>
            </w:pPr>
            <w:r w:rsidRPr="00FE2AD4">
              <w:rPr>
                <w:color w:val="000000"/>
                <w:szCs w:val="28"/>
              </w:rPr>
              <w:t>Quyết định số  2543/QĐ-UBND ngày 30/7/2021 Quyết định số 4056/QĐ-UBND ngày 20/12/2021</w:t>
            </w:r>
          </w:p>
          <w:p w:rsidR="0025448A" w:rsidRPr="0025448A" w:rsidRDefault="0025448A" w:rsidP="0025448A">
            <w:pPr>
              <w:jc w:val="both"/>
              <w:rPr>
                <w:sz w:val="26"/>
                <w:szCs w:val="26"/>
                <w:lang w:val="en-US"/>
              </w:rPr>
            </w:pPr>
            <w:r>
              <w:rPr>
                <w:color w:val="000000"/>
              </w:rPr>
              <w:t>Quyết định số 259/QĐ-UBND ngày 23/02/2023 của Chủ tịch UBND tỉnh Thái</w:t>
            </w:r>
            <w:r>
              <w:rPr>
                <w:color w:val="000000"/>
                <w:lang w:val="en-US"/>
              </w:rPr>
              <w:t>;</w:t>
            </w:r>
          </w:p>
          <w:p w:rsidR="0025448A" w:rsidRDefault="0025448A" w:rsidP="0025448A">
            <w:pPr>
              <w:jc w:val="both"/>
              <w:rPr>
                <w:sz w:val="26"/>
                <w:szCs w:val="26"/>
                <w:lang w:val="en-US"/>
              </w:rPr>
            </w:pPr>
            <w:r>
              <w:rPr>
                <w:sz w:val="26"/>
                <w:szCs w:val="26"/>
                <w:lang w:val="en-US"/>
              </w:rPr>
              <w:t>Quyết định số 945/QĐ-UBND ngày 27/4/2023 của chủ tịch UBND tỉnh Thái Nguyên;</w:t>
            </w:r>
          </w:p>
          <w:p w:rsidR="0025448A" w:rsidRPr="0025448A" w:rsidRDefault="0025448A" w:rsidP="0025448A">
            <w:pPr>
              <w:jc w:val="both"/>
              <w:rPr>
                <w:szCs w:val="28"/>
                <w:lang w:val="en-US"/>
              </w:rPr>
            </w:pPr>
          </w:p>
        </w:tc>
      </w:tr>
      <w:tr w:rsidR="0015766D" w:rsidTr="00AF256A">
        <w:tc>
          <w:tcPr>
            <w:tcW w:w="715" w:type="dxa"/>
            <w:vAlign w:val="center"/>
          </w:tcPr>
          <w:p w:rsidR="0015766D" w:rsidRPr="00810FAF" w:rsidRDefault="0015766D" w:rsidP="001A3F2B">
            <w:pPr>
              <w:jc w:val="center"/>
              <w:rPr>
                <w:b/>
                <w:sz w:val="26"/>
                <w:szCs w:val="26"/>
                <w:lang w:val="en-US"/>
              </w:rPr>
            </w:pPr>
          </w:p>
        </w:tc>
        <w:tc>
          <w:tcPr>
            <w:tcW w:w="4213" w:type="dxa"/>
          </w:tcPr>
          <w:p w:rsidR="0015766D" w:rsidRPr="0015766D" w:rsidRDefault="0015766D" w:rsidP="001A3F2B">
            <w:pPr>
              <w:jc w:val="both"/>
              <w:rPr>
                <w:b/>
                <w:szCs w:val="28"/>
                <w:lang w:val="en-US"/>
              </w:rPr>
            </w:pPr>
            <w:r w:rsidRPr="0015766D">
              <w:rPr>
                <w:b/>
                <w:szCs w:val="28"/>
                <w:lang w:val="en-US"/>
              </w:rPr>
              <w:t>Lĩnh vực chứng thực</w:t>
            </w:r>
          </w:p>
        </w:tc>
        <w:tc>
          <w:tcPr>
            <w:tcW w:w="1843" w:type="dxa"/>
            <w:vAlign w:val="center"/>
          </w:tcPr>
          <w:p w:rsidR="0015766D" w:rsidRPr="00C72ABE" w:rsidRDefault="0015766D" w:rsidP="0083385E">
            <w:pPr>
              <w:jc w:val="center"/>
              <w:rPr>
                <w:sz w:val="26"/>
                <w:szCs w:val="26"/>
                <w:lang w:val="en-US"/>
              </w:rPr>
            </w:pPr>
          </w:p>
        </w:tc>
        <w:tc>
          <w:tcPr>
            <w:tcW w:w="1417" w:type="dxa"/>
            <w:vAlign w:val="center"/>
          </w:tcPr>
          <w:p w:rsidR="0015766D" w:rsidRPr="00C72ABE" w:rsidRDefault="0015766D" w:rsidP="0083385E">
            <w:pPr>
              <w:jc w:val="center"/>
              <w:rPr>
                <w:sz w:val="26"/>
                <w:szCs w:val="26"/>
                <w:lang w:val="en-US"/>
              </w:rPr>
            </w:pPr>
          </w:p>
        </w:tc>
        <w:tc>
          <w:tcPr>
            <w:tcW w:w="2410" w:type="dxa"/>
          </w:tcPr>
          <w:p w:rsidR="0015766D" w:rsidRPr="00FE2AD4" w:rsidRDefault="0015766D" w:rsidP="00C64EAD">
            <w:pPr>
              <w:jc w:val="both"/>
              <w:rPr>
                <w:szCs w:val="28"/>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1</w:t>
            </w:r>
          </w:p>
        </w:tc>
        <w:tc>
          <w:tcPr>
            <w:tcW w:w="4213" w:type="dxa"/>
            <w:vAlign w:val="bottom"/>
          </w:tcPr>
          <w:p w:rsidR="00C64EAD" w:rsidRPr="004235AD" w:rsidRDefault="00C64EAD" w:rsidP="00CB5037">
            <w:pPr>
              <w:spacing w:before="40" w:after="40"/>
              <w:rPr>
                <w:rFonts w:eastAsia="Times New Roman"/>
                <w:color w:val="000000"/>
              </w:rPr>
            </w:pPr>
            <w:r w:rsidRPr="004235AD">
              <w:rPr>
                <w:rFonts w:eastAsia="Times New Roman"/>
                <w:color w:val="000000"/>
                <w:lang w:val="nl-NL"/>
              </w:rPr>
              <w:t>Cấp bản sao từ sổ gốc</w:t>
            </w:r>
          </w:p>
        </w:tc>
        <w:tc>
          <w:tcPr>
            <w:tcW w:w="1843" w:type="dxa"/>
            <w:vAlign w:val="bottom"/>
          </w:tcPr>
          <w:p w:rsidR="00C64EAD" w:rsidRPr="00191B51" w:rsidRDefault="00191B51" w:rsidP="00191B51">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2</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color w:val="000000"/>
              </w:rPr>
              <w:t>Thủ tục chứng thực bản sao từ bản chính giấy tờ, văn bản do cơ quan tổ chức có thẩm quyền của Việt Nam cấp hoặc chứng nhận</w:t>
            </w:r>
          </w:p>
        </w:tc>
        <w:tc>
          <w:tcPr>
            <w:tcW w:w="1843" w:type="dxa"/>
            <w:vAlign w:val="bottom"/>
          </w:tcPr>
          <w:p w:rsidR="00C64EAD" w:rsidRPr="00191B51" w:rsidRDefault="00191B51" w:rsidP="00191B51">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3</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color w:val="000000"/>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843" w:type="dxa"/>
            <w:vAlign w:val="bottom"/>
          </w:tcPr>
          <w:p w:rsidR="00C64EAD" w:rsidRPr="00191B51" w:rsidRDefault="00191B51" w:rsidP="00441389">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4</w:t>
            </w:r>
          </w:p>
        </w:tc>
        <w:tc>
          <w:tcPr>
            <w:tcW w:w="4213" w:type="dxa"/>
            <w:vAlign w:val="center"/>
          </w:tcPr>
          <w:p w:rsidR="00C64EAD" w:rsidRPr="004235AD" w:rsidRDefault="00C64EAD" w:rsidP="00CB5037">
            <w:pPr>
              <w:spacing w:before="40" w:after="40"/>
              <w:jc w:val="both"/>
              <w:rPr>
                <w:rFonts w:eastAsia="Times New Roman"/>
                <w:color w:val="000000"/>
              </w:rPr>
            </w:pPr>
            <w:r w:rsidRPr="004235AD">
              <w:rPr>
                <w:rFonts w:eastAsia="Times New Roman"/>
                <w:color w:val="000000"/>
              </w:rPr>
              <w:t>Thủ tục chứng thực việc sửa đổi, bổ sung, hủy bỏ hợp đồng, giao dịch</w:t>
            </w:r>
          </w:p>
        </w:tc>
        <w:tc>
          <w:tcPr>
            <w:tcW w:w="1843" w:type="dxa"/>
            <w:vAlign w:val="bottom"/>
          </w:tcPr>
          <w:p w:rsidR="00C64EAD" w:rsidRPr="00441389" w:rsidRDefault="00441389" w:rsidP="00441389">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5</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color w:val="000000"/>
              </w:rPr>
              <w:t>Thủ tục sửa lỗi sai sót trong hợp đồng, giao dịch</w:t>
            </w:r>
          </w:p>
        </w:tc>
        <w:tc>
          <w:tcPr>
            <w:tcW w:w="1843" w:type="dxa"/>
            <w:vAlign w:val="bottom"/>
          </w:tcPr>
          <w:p w:rsidR="00C64EAD" w:rsidRPr="00441389" w:rsidRDefault="00441389" w:rsidP="00441389">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lastRenderedPageBreak/>
              <w:t>6</w:t>
            </w:r>
          </w:p>
        </w:tc>
        <w:tc>
          <w:tcPr>
            <w:tcW w:w="4213" w:type="dxa"/>
            <w:vAlign w:val="center"/>
          </w:tcPr>
          <w:p w:rsidR="00C64EAD" w:rsidRPr="00441389" w:rsidRDefault="00C64EAD" w:rsidP="00CB5037">
            <w:pPr>
              <w:spacing w:before="40" w:after="40"/>
              <w:rPr>
                <w:rFonts w:eastAsia="Times New Roman"/>
                <w:color w:val="000000"/>
                <w:lang w:val="en-US"/>
              </w:rPr>
            </w:pPr>
            <w:r w:rsidRPr="004235AD">
              <w:rPr>
                <w:rFonts w:eastAsia="Times New Roman"/>
                <w:color w:val="000000"/>
              </w:rPr>
              <w:t>Thủ tục cấp bản sao có chứng thực từ bản chính hợp đồng, giao dịch đã được chứng thực</w:t>
            </w:r>
          </w:p>
        </w:tc>
        <w:tc>
          <w:tcPr>
            <w:tcW w:w="1843" w:type="dxa"/>
            <w:vAlign w:val="bottom"/>
          </w:tcPr>
          <w:p w:rsidR="00C64EAD" w:rsidRPr="00441389" w:rsidRDefault="00441389" w:rsidP="00441389">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7</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bCs/>
                <w:color w:val="000000"/>
              </w:rPr>
              <w:t>Chứng thực hợp đồng, giao dịch liên quan đến tài sản là động sản, quyền sử dụng đất và nhà ở</w:t>
            </w:r>
          </w:p>
        </w:tc>
        <w:tc>
          <w:tcPr>
            <w:tcW w:w="1843" w:type="dxa"/>
            <w:vAlign w:val="center"/>
          </w:tcPr>
          <w:p w:rsidR="00C64EAD"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8</w:t>
            </w:r>
          </w:p>
        </w:tc>
        <w:tc>
          <w:tcPr>
            <w:tcW w:w="4213" w:type="dxa"/>
            <w:vAlign w:val="bottom"/>
          </w:tcPr>
          <w:p w:rsidR="00C64EAD" w:rsidRPr="004235AD" w:rsidRDefault="00C64EAD" w:rsidP="00CB5037">
            <w:pPr>
              <w:spacing w:before="40" w:after="40"/>
              <w:rPr>
                <w:rFonts w:eastAsia="Times New Roman"/>
                <w:color w:val="000000"/>
              </w:rPr>
            </w:pPr>
            <w:r w:rsidRPr="004235AD">
              <w:rPr>
                <w:rFonts w:eastAsia="Times New Roman"/>
                <w:bCs/>
                <w:color w:val="000000"/>
              </w:rPr>
              <w:t>Chứng thực di chúc</w:t>
            </w:r>
          </w:p>
        </w:tc>
        <w:tc>
          <w:tcPr>
            <w:tcW w:w="1843" w:type="dxa"/>
            <w:vAlign w:val="center"/>
          </w:tcPr>
          <w:p w:rsidR="00C64EAD"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lang w:val="en-US"/>
              </w:rPr>
              <w:t>9</w:t>
            </w:r>
          </w:p>
        </w:tc>
        <w:tc>
          <w:tcPr>
            <w:tcW w:w="4213" w:type="dxa"/>
            <w:vAlign w:val="bottom"/>
          </w:tcPr>
          <w:p w:rsidR="00C64EAD" w:rsidRPr="004235AD" w:rsidRDefault="00C64EAD" w:rsidP="00CB5037">
            <w:pPr>
              <w:spacing w:before="40" w:after="40"/>
              <w:rPr>
                <w:rFonts w:eastAsia="Times New Roman"/>
                <w:color w:val="000000"/>
              </w:rPr>
            </w:pPr>
            <w:r w:rsidRPr="004235AD">
              <w:rPr>
                <w:rFonts w:eastAsia="Times New Roman"/>
                <w:bCs/>
                <w:color w:val="000000"/>
              </w:rPr>
              <w:t>Chứng thực văn bản từ chối nhận di sản</w:t>
            </w:r>
          </w:p>
        </w:tc>
        <w:tc>
          <w:tcPr>
            <w:tcW w:w="1843" w:type="dxa"/>
            <w:vAlign w:val="center"/>
          </w:tcPr>
          <w:p w:rsidR="00C64EAD"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rPr>
              <w:t>1</w:t>
            </w:r>
            <w:r>
              <w:rPr>
                <w:spacing w:val="-6"/>
                <w:lang w:val="en-US"/>
              </w:rPr>
              <w:t>0</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bCs/>
                <w:color w:val="000000"/>
              </w:rPr>
              <w:t>Chứng thực văn bản thỏa thuận phân chia di sản mà di sản là động sản, quyền sử dụng đất, nhà ở</w:t>
            </w:r>
          </w:p>
        </w:tc>
        <w:tc>
          <w:tcPr>
            <w:tcW w:w="1843" w:type="dxa"/>
            <w:vAlign w:val="center"/>
          </w:tcPr>
          <w:p w:rsidR="00C64EAD"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C64EAD" w:rsidTr="00AF256A">
        <w:tc>
          <w:tcPr>
            <w:tcW w:w="715" w:type="dxa"/>
            <w:vAlign w:val="center"/>
          </w:tcPr>
          <w:p w:rsidR="00C64EAD" w:rsidRPr="00A604EF" w:rsidRDefault="00A604EF" w:rsidP="00CB5037">
            <w:pPr>
              <w:tabs>
                <w:tab w:val="left" w:pos="5622"/>
              </w:tabs>
              <w:spacing w:before="40" w:after="40"/>
              <w:jc w:val="center"/>
              <w:rPr>
                <w:spacing w:val="-6"/>
                <w:lang w:val="en-US"/>
              </w:rPr>
            </w:pPr>
            <w:r>
              <w:rPr>
                <w:spacing w:val="-6"/>
              </w:rPr>
              <w:t>1</w:t>
            </w:r>
            <w:r>
              <w:rPr>
                <w:spacing w:val="-6"/>
                <w:lang w:val="en-US"/>
              </w:rPr>
              <w:t>1</w:t>
            </w:r>
          </w:p>
        </w:tc>
        <w:tc>
          <w:tcPr>
            <w:tcW w:w="4213" w:type="dxa"/>
            <w:vAlign w:val="center"/>
          </w:tcPr>
          <w:p w:rsidR="00C64EAD" w:rsidRPr="004235AD" w:rsidRDefault="00C64EAD" w:rsidP="00CB5037">
            <w:pPr>
              <w:spacing w:before="40" w:after="40"/>
              <w:rPr>
                <w:rFonts w:eastAsia="Times New Roman"/>
                <w:color w:val="000000"/>
              </w:rPr>
            </w:pPr>
            <w:r w:rsidRPr="004235AD">
              <w:rPr>
                <w:rFonts w:eastAsia="Times New Roman"/>
                <w:bCs/>
                <w:color w:val="000000"/>
              </w:rPr>
              <w:t>Chứng thực văn bản khai nhận di sản mà di sản là động sản, quyền sử dụng đất, nhà ở</w:t>
            </w:r>
          </w:p>
        </w:tc>
        <w:tc>
          <w:tcPr>
            <w:tcW w:w="1843" w:type="dxa"/>
            <w:vAlign w:val="center"/>
          </w:tcPr>
          <w:p w:rsidR="00C64EAD"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vAlign w:val="center"/>
          </w:tcPr>
          <w:p w:rsidR="00C64EAD" w:rsidRDefault="00C64EAD" w:rsidP="00CB5037">
            <w:pPr>
              <w:jc w:val="center"/>
            </w:pPr>
          </w:p>
        </w:tc>
        <w:tc>
          <w:tcPr>
            <w:tcW w:w="2410" w:type="dxa"/>
          </w:tcPr>
          <w:p w:rsidR="00C64EAD" w:rsidRPr="00C72ABE" w:rsidRDefault="00C64EAD" w:rsidP="0083385E">
            <w:pPr>
              <w:jc w:val="both"/>
              <w:rPr>
                <w:sz w:val="26"/>
                <w:szCs w:val="26"/>
                <w:lang w:val="en-US"/>
              </w:rPr>
            </w:pPr>
          </w:p>
        </w:tc>
      </w:tr>
      <w:tr w:rsidR="0015766D" w:rsidTr="00AF256A">
        <w:tc>
          <w:tcPr>
            <w:tcW w:w="715" w:type="dxa"/>
            <w:vAlign w:val="center"/>
          </w:tcPr>
          <w:p w:rsidR="0015766D" w:rsidRDefault="0015766D" w:rsidP="00CB5037">
            <w:pPr>
              <w:tabs>
                <w:tab w:val="left" w:pos="5622"/>
              </w:tabs>
              <w:spacing w:before="40" w:after="40"/>
              <w:jc w:val="center"/>
              <w:rPr>
                <w:spacing w:val="-6"/>
              </w:rPr>
            </w:pPr>
          </w:p>
        </w:tc>
        <w:tc>
          <w:tcPr>
            <w:tcW w:w="4213" w:type="dxa"/>
            <w:vAlign w:val="center"/>
          </w:tcPr>
          <w:p w:rsidR="0015766D" w:rsidRPr="0015766D" w:rsidRDefault="0015766D" w:rsidP="00CB5037">
            <w:pPr>
              <w:spacing w:before="40" w:after="40"/>
              <w:rPr>
                <w:rFonts w:eastAsia="Times New Roman"/>
                <w:b/>
                <w:bCs/>
                <w:color w:val="000000"/>
                <w:lang w:val="en-US"/>
              </w:rPr>
            </w:pPr>
            <w:r w:rsidRPr="0015766D">
              <w:rPr>
                <w:rFonts w:eastAsia="Times New Roman"/>
                <w:b/>
                <w:bCs/>
                <w:color w:val="000000"/>
                <w:lang w:val="en-US"/>
              </w:rPr>
              <w:t>Lĩnh vực hộ tịch</w:t>
            </w:r>
          </w:p>
        </w:tc>
        <w:tc>
          <w:tcPr>
            <w:tcW w:w="1843" w:type="dxa"/>
            <w:vAlign w:val="center"/>
          </w:tcPr>
          <w:p w:rsidR="0015766D" w:rsidRDefault="0015766D" w:rsidP="00CB5037">
            <w:pPr>
              <w:tabs>
                <w:tab w:val="left" w:pos="5622"/>
              </w:tabs>
              <w:spacing w:before="40" w:after="40"/>
              <w:jc w:val="center"/>
              <w:rPr>
                <w:b/>
                <w:spacing w:val="-6"/>
                <w:lang w:val="en-US"/>
              </w:rPr>
            </w:pPr>
          </w:p>
        </w:tc>
        <w:tc>
          <w:tcPr>
            <w:tcW w:w="1417" w:type="dxa"/>
            <w:vAlign w:val="center"/>
          </w:tcPr>
          <w:p w:rsidR="0015766D" w:rsidRDefault="0015766D" w:rsidP="00CB5037">
            <w:pPr>
              <w:jc w:val="center"/>
            </w:pPr>
          </w:p>
        </w:tc>
        <w:tc>
          <w:tcPr>
            <w:tcW w:w="2410" w:type="dxa"/>
          </w:tcPr>
          <w:p w:rsidR="0015766D" w:rsidRPr="00C72ABE" w:rsidRDefault="0015766D" w:rsidP="0083385E">
            <w:pPr>
              <w:jc w:val="both"/>
              <w:rPr>
                <w:sz w:val="26"/>
                <w:szCs w:val="26"/>
                <w:lang w:val="en-US"/>
              </w:rPr>
            </w:pPr>
          </w:p>
        </w:tc>
      </w:tr>
      <w:tr w:rsidR="0042272F" w:rsidTr="00AF256A">
        <w:tc>
          <w:tcPr>
            <w:tcW w:w="715" w:type="dxa"/>
            <w:vAlign w:val="center"/>
          </w:tcPr>
          <w:p w:rsidR="0042272F" w:rsidRPr="00A604EF" w:rsidRDefault="0042272F" w:rsidP="00CB5037">
            <w:pPr>
              <w:tabs>
                <w:tab w:val="left" w:pos="5622"/>
              </w:tabs>
              <w:spacing w:before="40" w:after="40"/>
              <w:jc w:val="center"/>
              <w:rPr>
                <w:spacing w:val="-6"/>
                <w:lang w:val="en-US"/>
              </w:rPr>
            </w:pPr>
            <w:r>
              <w:rPr>
                <w:spacing w:val="-6"/>
                <w:lang w:val="en-US"/>
              </w:rPr>
              <w:t>12</w:t>
            </w:r>
          </w:p>
        </w:tc>
        <w:tc>
          <w:tcPr>
            <w:tcW w:w="4213" w:type="dxa"/>
            <w:vAlign w:val="bottom"/>
          </w:tcPr>
          <w:p w:rsidR="0042272F" w:rsidRPr="00AB41E7" w:rsidRDefault="0042272F" w:rsidP="00CB5037">
            <w:pPr>
              <w:spacing w:before="40" w:after="40"/>
              <w:rPr>
                <w:rFonts w:eastAsia="Times New Roman"/>
                <w:color w:val="FF0000"/>
                <w:spacing w:val="-6"/>
                <w:lang w:val="en-US"/>
              </w:rPr>
            </w:pPr>
            <w:r w:rsidRPr="00C13682">
              <w:rPr>
                <w:rFonts w:eastAsia="Times New Roman"/>
                <w:spacing w:val="-6"/>
                <w:lang w:val="en-US"/>
              </w:rPr>
              <w:t>Cấp bản sao trích lục hộ tịch</w:t>
            </w:r>
          </w:p>
        </w:tc>
        <w:tc>
          <w:tcPr>
            <w:tcW w:w="1843" w:type="dxa"/>
            <w:vAlign w:val="center"/>
          </w:tcPr>
          <w:p w:rsidR="0042272F"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val="restart"/>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A604EF" w:rsidRDefault="0042272F" w:rsidP="00A604EF">
            <w:pPr>
              <w:tabs>
                <w:tab w:val="left" w:pos="5622"/>
              </w:tabs>
              <w:spacing w:before="40" w:after="40"/>
              <w:jc w:val="center"/>
              <w:rPr>
                <w:spacing w:val="-6"/>
                <w:lang w:val="en-US"/>
              </w:rPr>
            </w:pPr>
            <w:r>
              <w:rPr>
                <w:spacing w:val="-6"/>
              </w:rPr>
              <w:t>1</w:t>
            </w:r>
            <w:r>
              <w:rPr>
                <w:spacing w:val="-6"/>
                <w:lang w:val="en-US"/>
              </w:rPr>
              <w:t>3</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spacing w:val="-6"/>
              </w:rPr>
              <w:t>Đăng ký khai sinh</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A604EF" w:rsidRDefault="0042272F" w:rsidP="00A604EF">
            <w:pPr>
              <w:tabs>
                <w:tab w:val="left" w:pos="5622"/>
              </w:tabs>
              <w:spacing w:before="40" w:after="40"/>
              <w:jc w:val="center"/>
              <w:rPr>
                <w:spacing w:val="-6"/>
                <w:lang w:val="en-US"/>
              </w:rPr>
            </w:pPr>
            <w:r>
              <w:rPr>
                <w:spacing w:val="-6"/>
              </w:rPr>
              <w:t>1</w:t>
            </w:r>
            <w:r>
              <w:rPr>
                <w:spacing w:val="-6"/>
                <w:lang w:val="en-US"/>
              </w:rPr>
              <w:t>4</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kết hôn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15</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nhận cha, mẹ, con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16</w:t>
            </w:r>
          </w:p>
        </w:tc>
        <w:tc>
          <w:tcPr>
            <w:tcW w:w="4213" w:type="dxa"/>
            <w:vAlign w:val="center"/>
          </w:tcPr>
          <w:p w:rsidR="0042272F" w:rsidRPr="004235AD" w:rsidRDefault="0042272F" w:rsidP="00CB5037">
            <w:pPr>
              <w:spacing w:before="40" w:after="40"/>
              <w:rPr>
                <w:rFonts w:eastAsia="Times New Roman"/>
                <w:color w:val="000000"/>
              </w:rPr>
            </w:pPr>
            <w:r w:rsidRPr="004235AD">
              <w:rPr>
                <w:rFonts w:eastAsia="Times New Roman"/>
                <w:color w:val="000000"/>
              </w:rPr>
              <w:t>Đăng ký khai sinh kết hợp đăng ký nhận cha, mẹ, con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17</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khai tử</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18</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khai sinh lưu động</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19</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kết hôn lưu động</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20</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khai tử lưu động</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21</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giám hộ</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22</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chấm dứt giám hộ</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23</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Thay đổi, cải chính, bổ sung hộ tịch</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24</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Cấp Giấy xác nhận tình trạng hôn nhân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25</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lại khai sinh</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t>26</w:t>
            </w:r>
          </w:p>
        </w:tc>
        <w:tc>
          <w:tcPr>
            <w:tcW w:w="4213" w:type="dxa"/>
            <w:vAlign w:val="center"/>
          </w:tcPr>
          <w:p w:rsidR="0042272F" w:rsidRPr="004235AD" w:rsidRDefault="0042272F" w:rsidP="00CB5037">
            <w:pPr>
              <w:spacing w:before="40" w:after="40"/>
              <w:rPr>
                <w:rFonts w:eastAsia="Times New Roman"/>
                <w:color w:val="000000"/>
              </w:rPr>
            </w:pPr>
            <w:r w:rsidRPr="004235AD">
              <w:rPr>
                <w:rFonts w:eastAsia="Times New Roman"/>
                <w:color w:val="000000"/>
              </w:rPr>
              <w:t>Đăng ký khai sinh cho người đã có hồ sơ, giấy tờ cá nhân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lastRenderedPageBreak/>
              <w:t>27</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spacing w:val="-12"/>
              </w:rPr>
              <w:t>Đăng ký lại kết hôn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4235AD" w:rsidRDefault="0042272F" w:rsidP="00CB5037">
            <w:pPr>
              <w:tabs>
                <w:tab w:val="left" w:pos="5622"/>
              </w:tabs>
              <w:spacing w:before="40" w:after="40"/>
              <w:jc w:val="center"/>
              <w:rPr>
                <w:spacing w:val="-6"/>
              </w:rPr>
            </w:pPr>
            <w:r w:rsidRPr="004235AD">
              <w:rPr>
                <w:spacing w:val="-6"/>
              </w:rPr>
              <w:lastRenderedPageBreak/>
              <w:t>28</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spacing w:val="-12"/>
              </w:rPr>
              <w:t>Đăng ký lại khai tử</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lang w:val="en-US"/>
              </w:rPr>
              <w:t>29</w:t>
            </w:r>
          </w:p>
        </w:tc>
        <w:tc>
          <w:tcPr>
            <w:tcW w:w="4213" w:type="dxa"/>
            <w:vAlign w:val="bottom"/>
          </w:tcPr>
          <w:p w:rsidR="0042272F" w:rsidRPr="00CC7510" w:rsidRDefault="0042272F" w:rsidP="00CB5037">
            <w:pPr>
              <w:spacing w:before="40" w:after="40"/>
              <w:rPr>
                <w:rFonts w:eastAsia="Times New Roman"/>
                <w:color w:val="000000"/>
                <w:spacing w:val="-12"/>
                <w:lang w:val="en-US"/>
              </w:rPr>
            </w:pPr>
            <w:r>
              <w:rPr>
                <w:rFonts w:eastAsia="Times New Roman"/>
                <w:color w:val="000000"/>
                <w:spacing w:val="-12"/>
                <w:lang w:val="en-US"/>
              </w:rPr>
              <w:t>Xác nhận thông tin hộ tịch</w:t>
            </w:r>
          </w:p>
        </w:tc>
        <w:tc>
          <w:tcPr>
            <w:tcW w:w="1843" w:type="dxa"/>
            <w:vAlign w:val="center"/>
          </w:tcPr>
          <w:p w:rsidR="0042272F" w:rsidRDefault="0042272F" w:rsidP="00CB5037">
            <w:pPr>
              <w:tabs>
                <w:tab w:val="left" w:pos="5622"/>
              </w:tabs>
              <w:spacing w:before="40" w:after="40"/>
              <w:jc w:val="center"/>
              <w:rPr>
                <w:b/>
                <w:spacing w:val="-6"/>
                <w:lang w:val="en-US"/>
              </w:rPr>
            </w:pP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lang w:val="en-US"/>
              </w:rPr>
              <w:t>30</w:t>
            </w:r>
          </w:p>
        </w:tc>
        <w:tc>
          <w:tcPr>
            <w:tcW w:w="4213" w:type="dxa"/>
            <w:vAlign w:val="center"/>
          </w:tcPr>
          <w:p w:rsidR="0042272F" w:rsidRPr="004235AD" w:rsidRDefault="0042272F" w:rsidP="00CB5037">
            <w:pPr>
              <w:spacing w:before="40" w:after="40"/>
              <w:rPr>
                <w:rFonts w:eastAsia="Times New Roman"/>
                <w:color w:val="000000"/>
              </w:rPr>
            </w:pPr>
            <w:r w:rsidRPr="004235AD">
              <w:rPr>
                <w:rFonts w:eastAsia="Times New Roman"/>
                <w:color w:val="000000"/>
                <w:lang w:val="nl-NL"/>
              </w:rPr>
              <w:t>Liên thông thủ tục hành chính về đăng ký khai sinh, đăng ký thường trú, cấp thẻ bảo hiểm y tế cho trẻ em dưới 6 tuổi</w:t>
            </w:r>
          </w:p>
        </w:tc>
        <w:tc>
          <w:tcPr>
            <w:tcW w:w="1843" w:type="dxa"/>
            <w:vAlign w:val="center"/>
          </w:tcPr>
          <w:p w:rsidR="0042272F" w:rsidRPr="0028435A" w:rsidRDefault="0042272F" w:rsidP="00CB5037">
            <w:pPr>
              <w:tabs>
                <w:tab w:val="left" w:pos="5622"/>
              </w:tabs>
              <w:spacing w:before="40" w:after="40"/>
              <w:jc w:val="center"/>
              <w:rPr>
                <w:spacing w:val="-6"/>
              </w:rPr>
            </w:pPr>
          </w:p>
        </w:tc>
        <w:tc>
          <w:tcPr>
            <w:tcW w:w="1417" w:type="dxa"/>
            <w:vAlign w:val="center"/>
          </w:tcPr>
          <w:p w:rsidR="0042272F" w:rsidRPr="00441389" w:rsidRDefault="0042272F" w:rsidP="00CB5037">
            <w:pPr>
              <w:jc w:val="center"/>
              <w:rPr>
                <w:lang w:val="en-US"/>
              </w:rPr>
            </w:pPr>
            <w:r>
              <w:rPr>
                <w:lang w:val="en-US"/>
              </w:rPr>
              <w:t>x</w:t>
            </w: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1</w:t>
            </w:r>
          </w:p>
        </w:tc>
        <w:tc>
          <w:tcPr>
            <w:tcW w:w="4213" w:type="dxa"/>
            <w:vAlign w:val="center"/>
          </w:tcPr>
          <w:p w:rsidR="0042272F" w:rsidRPr="004235AD" w:rsidRDefault="0042272F" w:rsidP="00CB5037">
            <w:pPr>
              <w:spacing w:before="40" w:after="40"/>
              <w:rPr>
                <w:rFonts w:eastAsia="Times New Roman"/>
                <w:color w:val="000000"/>
              </w:rPr>
            </w:pPr>
            <w:r w:rsidRPr="004235AD">
              <w:rPr>
                <w:rFonts w:eastAsia="Times New Roman"/>
                <w:color w:val="000000"/>
                <w:lang w:val="nl-NL"/>
              </w:rPr>
              <w:t>Liên thông các thủ tục hành chính về đăng ký khai sinh, cấp Thẻ bảo hiểm y tế cho trẻ em dưới 6 tuổi</w:t>
            </w:r>
          </w:p>
        </w:tc>
        <w:tc>
          <w:tcPr>
            <w:tcW w:w="1843" w:type="dxa"/>
            <w:vAlign w:val="center"/>
          </w:tcPr>
          <w:p w:rsidR="0042272F" w:rsidRPr="0028435A" w:rsidRDefault="0042272F" w:rsidP="00CB5037">
            <w:pPr>
              <w:tabs>
                <w:tab w:val="left" w:pos="5622"/>
              </w:tabs>
              <w:spacing w:before="40" w:after="40"/>
              <w:jc w:val="center"/>
              <w:rPr>
                <w:spacing w:val="-6"/>
              </w:rPr>
            </w:pPr>
          </w:p>
        </w:tc>
        <w:tc>
          <w:tcPr>
            <w:tcW w:w="1417" w:type="dxa"/>
            <w:vAlign w:val="center"/>
          </w:tcPr>
          <w:p w:rsidR="0042272F" w:rsidRPr="00441389" w:rsidRDefault="0042272F" w:rsidP="00CB5037">
            <w:pPr>
              <w:jc w:val="center"/>
              <w:rPr>
                <w:lang w:val="en-US"/>
              </w:rPr>
            </w:pPr>
            <w:r>
              <w:rPr>
                <w:lang w:val="en-US"/>
              </w:rPr>
              <w:t>x</w:t>
            </w:r>
          </w:p>
        </w:tc>
        <w:tc>
          <w:tcPr>
            <w:tcW w:w="2410" w:type="dxa"/>
            <w:vMerge/>
          </w:tcPr>
          <w:p w:rsidR="0042272F" w:rsidRPr="00C72ABE" w:rsidRDefault="0042272F" w:rsidP="0083385E">
            <w:pPr>
              <w:jc w:val="both"/>
              <w:rPr>
                <w:sz w:val="26"/>
                <w:szCs w:val="26"/>
                <w:lang w:val="en-US"/>
              </w:rPr>
            </w:pPr>
          </w:p>
        </w:tc>
      </w:tr>
      <w:tr w:rsidR="0015766D" w:rsidTr="00AF256A">
        <w:tc>
          <w:tcPr>
            <w:tcW w:w="715" w:type="dxa"/>
            <w:vAlign w:val="center"/>
          </w:tcPr>
          <w:p w:rsidR="0015766D" w:rsidRDefault="0015766D" w:rsidP="00CB5037">
            <w:pPr>
              <w:tabs>
                <w:tab w:val="left" w:pos="5622"/>
              </w:tabs>
              <w:spacing w:before="40" w:after="40"/>
              <w:jc w:val="center"/>
              <w:rPr>
                <w:spacing w:val="-6"/>
              </w:rPr>
            </w:pPr>
          </w:p>
        </w:tc>
        <w:tc>
          <w:tcPr>
            <w:tcW w:w="4213" w:type="dxa"/>
            <w:vAlign w:val="bottom"/>
          </w:tcPr>
          <w:p w:rsidR="0015766D" w:rsidRPr="0015766D" w:rsidRDefault="0015766D" w:rsidP="00CB5037">
            <w:pPr>
              <w:spacing w:before="40" w:after="40"/>
              <w:rPr>
                <w:rFonts w:eastAsia="Times New Roman"/>
                <w:b/>
                <w:color w:val="000000"/>
                <w:lang w:val="en-US"/>
              </w:rPr>
            </w:pPr>
            <w:r w:rsidRPr="0015766D">
              <w:rPr>
                <w:rFonts w:eastAsia="Times New Roman"/>
                <w:b/>
                <w:color w:val="000000"/>
                <w:lang w:val="en-US"/>
              </w:rPr>
              <w:t>Lĩnh vực nuôi con nuôi</w:t>
            </w:r>
          </w:p>
        </w:tc>
        <w:tc>
          <w:tcPr>
            <w:tcW w:w="1843" w:type="dxa"/>
            <w:vAlign w:val="center"/>
          </w:tcPr>
          <w:p w:rsidR="0015766D" w:rsidRDefault="0015766D" w:rsidP="00CB5037">
            <w:pPr>
              <w:tabs>
                <w:tab w:val="left" w:pos="5622"/>
              </w:tabs>
              <w:spacing w:before="40" w:after="40"/>
              <w:jc w:val="center"/>
              <w:rPr>
                <w:b/>
                <w:spacing w:val="-6"/>
                <w:lang w:val="en-US"/>
              </w:rPr>
            </w:pPr>
          </w:p>
        </w:tc>
        <w:tc>
          <w:tcPr>
            <w:tcW w:w="1417" w:type="dxa"/>
            <w:vAlign w:val="center"/>
          </w:tcPr>
          <w:p w:rsidR="0015766D" w:rsidRDefault="0015766D" w:rsidP="00CB5037">
            <w:pPr>
              <w:jc w:val="center"/>
            </w:pPr>
          </w:p>
        </w:tc>
        <w:tc>
          <w:tcPr>
            <w:tcW w:w="2410" w:type="dxa"/>
          </w:tcPr>
          <w:p w:rsidR="0015766D" w:rsidRPr="00FE2AD4" w:rsidRDefault="0015766D" w:rsidP="0083385E">
            <w:pPr>
              <w:jc w:val="both"/>
              <w:rPr>
                <w:color w:val="000000"/>
                <w:szCs w:val="28"/>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2</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việc nuôi con nuôi trong nước</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val="restart"/>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3</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Đăng ký lại việc nuôi con nuôi trong nước</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15766D" w:rsidTr="00AF256A">
        <w:tc>
          <w:tcPr>
            <w:tcW w:w="715" w:type="dxa"/>
            <w:vAlign w:val="center"/>
          </w:tcPr>
          <w:p w:rsidR="0015766D" w:rsidRDefault="0015766D" w:rsidP="00CB5037">
            <w:pPr>
              <w:tabs>
                <w:tab w:val="left" w:pos="5622"/>
              </w:tabs>
              <w:spacing w:before="40" w:after="40"/>
              <w:jc w:val="center"/>
              <w:rPr>
                <w:spacing w:val="-6"/>
              </w:rPr>
            </w:pPr>
          </w:p>
        </w:tc>
        <w:tc>
          <w:tcPr>
            <w:tcW w:w="4213" w:type="dxa"/>
            <w:vAlign w:val="bottom"/>
          </w:tcPr>
          <w:p w:rsidR="0015766D" w:rsidRPr="0015766D" w:rsidRDefault="0015766D" w:rsidP="00CB5037">
            <w:pPr>
              <w:spacing w:before="40" w:after="40"/>
              <w:rPr>
                <w:rFonts w:eastAsia="Times New Roman"/>
                <w:b/>
                <w:color w:val="FF0000"/>
                <w:lang w:val="en-US"/>
              </w:rPr>
            </w:pPr>
            <w:r w:rsidRPr="0015766D">
              <w:rPr>
                <w:rFonts w:eastAsia="Times New Roman"/>
                <w:b/>
                <w:lang w:val="en-US"/>
              </w:rPr>
              <w:t>Bồi thường nhà nước</w:t>
            </w:r>
          </w:p>
        </w:tc>
        <w:tc>
          <w:tcPr>
            <w:tcW w:w="1843" w:type="dxa"/>
            <w:vAlign w:val="center"/>
          </w:tcPr>
          <w:p w:rsidR="0015766D" w:rsidRDefault="0015766D" w:rsidP="00CB5037">
            <w:pPr>
              <w:tabs>
                <w:tab w:val="left" w:pos="5622"/>
              </w:tabs>
              <w:spacing w:before="40" w:after="40"/>
              <w:jc w:val="center"/>
              <w:rPr>
                <w:b/>
                <w:spacing w:val="-6"/>
                <w:lang w:val="en-US"/>
              </w:rPr>
            </w:pPr>
          </w:p>
        </w:tc>
        <w:tc>
          <w:tcPr>
            <w:tcW w:w="1417" w:type="dxa"/>
            <w:vAlign w:val="center"/>
          </w:tcPr>
          <w:p w:rsidR="0015766D" w:rsidRDefault="0015766D" w:rsidP="00CB5037">
            <w:pPr>
              <w:jc w:val="center"/>
            </w:pPr>
          </w:p>
        </w:tc>
        <w:tc>
          <w:tcPr>
            <w:tcW w:w="2410" w:type="dxa"/>
            <w:vMerge/>
          </w:tcPr>
          <w:p w:rsidR="0015766D" w:rsidRPr="00C72ABE" w:rsidRDefault="0015766D"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4</w:t>
            </w:r>
          </w:p>
        </w:tc>
        <w:tc>
          <w:tcPr>
            <w:tcW w:w="4213" w:type="dxa"/>
            <w:vAlign w:val="bottom"/>
          </w:tcPr>
          <w:p w:rsidR="0042272F" w:rsidRPr="004235AD" w:rsidRDefault="0042272F" w:rsidP="00CB5037">
            <w:pPr>
              <w:spacing w:before="40" w:after="40"/>
              <w:rPr>
                <w:rFonts w:eastAsia="Times New Roman"/>
                <w:color w:val="000000"/>
              </w:rPr>
            </w:pPr>
            <w:r w:rsidRPr="0015766D">
              <w:rPr>
                <w:rFonts w:eastAsia="Times New Roman"/>
              </w:rPr>
              <w:t>Thủ tục giải quyết yêu cầu bồi thường tại cơ quan trực tiếp quản lý người thi hành công vụ gây thiệt hại cấp xã</w:t>
            </w:r>
          </w:p>
        </w:tc>
        <w:tc>
          <w:tcPr>
            <w:tcW w:w="1843" w:type="dxa"/>
            <w:vAlign w:val="center"/>
          </w:tcPr>
          <w:p w:rsidR="0042272F" w:rsidRPr="0037317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15766D" w:rsidTr="00AF256A">
        <w:tc>
          <w:tcPr>
            <w:tcW w:w="715" w:type="dxa"/>
            <w:vAlign w:val="center"/>
          </w:tcPr>
          <w:p w:rsidR="0015766D" w:rsidRDefault="0015766D" w:rsidP="00CB5037">
            <w:pPr>
              <w:tabs>
                <w:tab w:val="left" w:pos="5622"/>
              </w:tabs>
              <w:spacing w:before="40" w:after="40"/>
              <w:jc w:val="center"/>
              <w:rPr>
                <w:spacing w:val="-6"/>
              </w:rPr>
            </w:pPr>
          </w:p>
        </w:tc>
        <w:tc>
          <w:tcPr>
            <w:tcW w:w="4213" w:type="dxa"/>
            <w:vAlign w:val="bottom"/>
          </w:tcPr>
          <w:p w:rsidR="0015766D" w:rsidRPr="0015766D" w:rsidRDefault="0015766D" w:rsidP="00CB5037">
            <w:pPr>
              <w:spacing w:before="40" w:after="40"/>
              <w:rPr>
                <w:rFonts w:eastAsia="Times New Roman"/>
                <w:b/>
                <w:color w:val="000000"/>
                <w:lang w:val="en-US"/>
              </w:rPr>
            </w:pPr>
            <w:r w:rsidRPr="0015766D">
              <w:rPr>
                <w:rFonts w:eastAsia="Times New Roman"/>
                <w:b/>
                <w:color w:val="000000"/>
                <w:lang w:val="en-US"/>
              </w:rPr>
              <w:t>Lĩnh vực hòa giải ở cơ sở</w:t>
            </w:r>
          </w:p>
        </w:tc>
        <w:tc>
          <w:tcPr>
            <w:tcW w:w="1843" w:type="dxa"/>
            <w:vAlign w:val="center"/>
          </w:tcPr>
          <w:p w:rsidR="0015766D" w:rsidRDefault="0015766D" w:rsidP="00CB5037">
            <w:pPr>
              <w:tabs>
                <w:tab w:val="left" w:pos="5622"/>
              </w:tabs>
              <w:spacing w:before="40" w:after="40"/>
              <w:jc w:val="center"/>
              <w:rPr>
                <w:b/>
                <w:spacing w:val="-6"/>
                <w:lang w:val="en-US"/>
              </w:rPr>
            </w:pPr>
          </w:p>
        </w:tc>
        <w:tc>
          <w:tcPr>
            <w:tcW w:w="1417" w:type="dxa"/>
            <w:vAlign w:val="center"/>
          </w:tcPr>
          <w:p w:rsidR="0015766D" w:rsidRDefault="0015766D" w:rsidP="00CB5037">
            <w:pPr>
              <w:jc w:val="center"/>
            </w:pPr>
          </w:p>
        </w:tc>
        <w:tc>
          <w:tcPr>
            <w:tcW w:w="2410" w:type="dxa"/>
            <w:vMerge/>
          </w:tcPr>
          <w:p w:rsidR="0015766D" w:rsidRPr="00C72ABE" w:rsidRDefault="0015766D"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5</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Thủ tục công nhận hòa giải viên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6</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Thủ tục công nhận Tổ trưởng tổ hòa giải viên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7</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Thủ tục thôi làm hòa giải viên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8</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rPr>
              <w:t>Thủ tục thanh toán thù lao cho hòa giải viên</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rPr>
              <w:t>3</w:t>
            </w:r>
            <w:r>
              <w:rPr>
                <w:spacing w:val="-6"/>
                <w:lang w:val="en-US"/>
              </w:rPr>
              <w:t>9</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lang w:val="nl-NL"/>
              </w:rPr>
              <w:t>Thủ tục công nhận tuyên truyền viên pháp luật</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15766D" w:rsidTr="00AF256A">
        <w:tc>
          <w:tcPr>
            <w:tcW w:w="715" w:type="dxa"/>
            <w:vAlign w:val="center"/>
          </w:tcPr>
          <w:p w:rsidR="0015766D" w:rsidRDefault="0015766D" w:rsidP="00CB5037">
            <w:pPr>
              <w:tabs>
                <w:tab w:val="left" w:pos="5622"/>
              </w:tabs>
              <w:spacing w:before="40" w:after="40"/>
              <w:jc w:val="center"/>
              <w:rPr>
                <w:spacing w:val="-6"/>
              </w:rPr>
            </w:pPr>
          </w:p>
        </w:tc>
        <w:tc>
          <w:tcPr>
            <w:tcW w:w="4213" w:type="dxa"/>
            <w:vAlign w:val="bottom"/>
          </w:tcPr>
          <w:p w:rsidR="0015766D" w:rsidRPr="0015766D" w:rsidRDefault="0015766D" w:rsidP="00CB5037">
            <w:pPr>
              <w:spacing w:before="40" w:after="40"/>
              <w:rPr>
                <w:rFonts w:eastAsia="Times New Roman"/>
                <w:b/>
                <w:color w:val="000000"/>
                <w:lang w:val="nl-NL"/>
              </w:rPr>
            </w:pPr>
            <w:r w:rsidRPr="0015766D">
              <w:rPr>
                <w:rFonts w:eastAsia="Times New Roman"/>
                <w:b/>
                <w:color w:val="000000"/>
                <w:lang w:val="nl-NL"/>
              </w:rPr>
              <w:t>Lĩnh vực phổ biến giáo dục pháp luật</w:t>
            </w:r>
          </w:p>
        </w:tc>
        <w:tc>
          <w:tcPr>
            <w:tcW w:w="1843" w:type="dxa"/>
            <w:vAlign w:val="center"/>
          </w:tcPr>
          <w:p w:rsidR="0015766D" w:rsidRDefault="0015766D" w:rsidP="00CB5037">
            <w:pPr>
              <w:tabs>
                <w:tab w:val="left" w:pos="5622"/>
              </w:tabs>
              <w:spacing w:before="40" w:after="40"/>
              <w:jc w:val="center"/>
              <w:rPr>
                <w:b/>
                <w:spacing w:val="-6"/>
                <w:lang w:val="en-US"/>
              </w:rPr>
            </w:pPr>
          </w:p>
        </w:tc>
        <w:tc>
          <w:tcPr>
            <w:tcW w:w="1417" w:type="dxa"/>
            <w:vAlign w:val="center"/>
          </w:tcPr>
          <w:p w:rsidR="0015766D" w:rsidRDefault="0015766D" w:rsidP="00CB5037">
            <w:pPr>
              <w:jc w:val="center"/>
            </w:pPr>
          </w:p>
        </w:tc>
        <w:tc>
          <w:tcPr>
            <w:tcW w:w="2410" w:type="dxa"/>
            <w:vMerge/>
          </w:tcPr>
          <w:p w:rsidR="0015766D" w:rsidRPr="00C72ABE" w:rsidRDefault="0015766D" w:rsidP="0083385E">
            <w:pPr>
              <w:jc w:val="both"/>
              <w:rPr>
                <w:sz w:val="26"/>
                <w:szCs w:val="26"/>
                <w:lang w:val="en-US"/>
              </w:rPr>
            </w:pPr>
          </w:p>
        </w:tc>
      </w:tr>
      <w:tr w:rsidR="0042272F" w:rsidTr="00AF256A">
        <w:tc>
          <w:tcPr>
            <w:tcW w:w="715" w:type="dxa"/>
            <w:vAlign w:val="center"/>
          </w:tcPr>
          <w:p w:rsidR="0042272F" w:rsidRPr="00CC7510" w:rsidRDefault="0042272F" w:rsidP="00CB5037">
            <w:pPr>
              <w:tabs>
                <w:tab w:val="left" w:pos="5622"/>
              </w:tabs>
              <w:spacing w:before="40" w:after="40"/>
              <w:jc w:val="center"/>
              <w:rPr>
                <w:spacing w:val="-6"/>
                <w:lang w:val="en-US"/>
              </w:rPr>
            </w:pPr>
            <w:r>
              <w:rPr>
                <w:spacing w:val="-6"/>
                <w:lang w:val="en-US"/>
              </w:rPr>
              <w:t>40</w:t>
            </w:r>
          </w:p>
        </w:tc>
        <w:tc>
          <w:tcPr>
            <w:tcW w:w="4213" w:type="dxa"/>
            <w:vAlign w:val="bottom"/>
          </w:tcPr>
          <w:p w:rsidR="0042272F" w:rsidRPr="004235AD" w:rsidRDefault="0042272F" w:rsidP="00CB5037">
            <w:pPr>
              <w:spacing w:before="40" w:after="40"/>
              <w:rPr>
                <w:rFonts w:eastAsia="Times New Roman"/>
                <w:color w:val="000000"/>
              </w:rPr>
            </w:pPr>
            <w:r w:rsidRPr="004235AD">
              <w:rPr>
                <w:rFonts w:eastAsia="Times New Roman"/>
                <w:color w:val="000000"/>
                <w:lang w:val="nl-NL"/>
              </w:rPr>
              <w:t>Thủ tục thôi làm tuyên truyền viên pháp luật</w:t>
            </w:r>
          </w:p>
        </w:tc>
        <w:tc>
          <w:tcPr>
            <w:tcW w:w="1843" w:type="dxa"/>
            <w:vAlign w:val="center"/>
          </w:tcPr>
          <w:p w:rsidR="0042272F" w:rsidRPr="00441389" w:rsidRDefault="0042272F" w:rsidP="00CB5037">
            <w:pPr>
              <w:tabs>
                <w:tab w:val="left" w:pos="5622"/>
              </w:tabs>
              <w:spacing w:before="40" w:after="40"/>
              <w:jc w:val="center"/>
              <w:rPr>
                <w:b/>
                <w:spacing w:val="-6"/>
                <w:lang w:val="en-US"/>
              </w:rPr>
            </w:pPr>
            <w:r>
              <w:rPr>
                <w:b/>
                <w:spacing w:val="-6"/>
                <w:lang w:val="en-US"/>
              </w:rPr>
              <w:t>x</w:t>
            </w:r>
          </w:p>
        </w:tc>
        <w:tc>
          <w:tcPr>
            <w:tcW w:w="1417" w:type="dxa"/>
            <w:vAlign w:val="center"/>
          </w:tcPr>
          <w:p w:rsidR="0042272F" w:rsidRDefault="0042272F" w:rsidP="00CB5037">
            <w:pPr>
              <w:jc w:val="center"/>
            </w:pPr>
          </w:p>
        </w:tc>
        <w:tc>
          <w:tcPr>
            <w:tcW w:w="2410" w:type="dxa"/>
            <w:vMerge/>
          </w:tcPr>
          <w:p w:rsidR="0042272F" w:rsidRPr="00C72ABE" w:rsidRDefault="0042272F" w:rsidP="0083385E">
            <w:pPr>
              <w:jc w:val="both"/>
              <w:rPr>
                <w:sz w:val="26"/>
                <w:szCs w:val="26"/>
                <w:lang w:val="en-US"/>
              </w:rPr>
            </w:pPr>
          </w:p>
        </w:tc>
      </w:tr>
      <w:tr w:rsidR="00C64EAD" w:rsidTr="00AF256A">
        <w:tc>
          <w:tcPr>
            <w:tcW w:w="715" w:type="dxa"/>
            <w:vAlign w:val="center"/>
          </w:tcPr>
          <w:p w:rsidR="00C64EAD" w:rsidRPr="0095522A" w:rsidRDefault="00C64EAD" w:rsidP="001A3F2B">
            <w:pPr>
              <w:jc w:val="center"/>
              <w:rPr>
                <w:b/>
                <w:sz w:val="26"/>
                <w:szCs w:val="26"/>
                <w:lang w:val="en-US"/>
              </w:rPr>
            </w:pPr>
            <w:r w:rsidRPr="0095522A">
              <w:rPr>
                <w:b/>
                <w:sz w:val="26"/>
                <w:szCs w:val="26"/>
                <w:lang w:val="en-US"/>
              </w:rPr>
              <w:t>II</w:t>
            </w:r>
          </w:p>
        </w:tc>
        <w:tc>
          <w:tcPr>
            <w:tcW w:w="4213" w:type="dxa"/>
          </w:tcPr>
          <w:p w:rsidR="00C64EAD" w:rsidRPr="0095522A" w:rsidRDefault="0095522A" w:rsidP="00441389">
            <w:pPr>
              <w:jc w:val="both"/>
              <w:rPr>
                <w:b/>
                <w:sz w:val="26"/>
                <w:szCs w:val="26"/>
                <w:lang w:val="en-US"/>
              </w:rPr>
            </w:pPr>
            <w:r w:rsidRPr="0095522A">
              <w:rPr>
                <w:b/>
                <w:sz w:val="26"/>
                <w:szCs w:val="26"/>
                <w:lang w:val="en-US"/>
              </w:rPr>
              <w:t xml:space="preserve">LĨNH VỰC </w:t>
            </w:r>
            <w:r w:rsidR="00441389">
              <w:rPr>
                <w:b/>
                <w:sz w:val="26"/>
                <w:szCs w:val="26"/>
                <w:lang w:val="en-US"/>
              </w:rPr>
              <w:t>GIẢI QUYẾT ĐƠN THƯ KHIẾU NẠI</w:t>
            </w:r>
          </w:p>
        </w:tc>
        <w:tc>
          <w:tcPr>
            <w:tcW w:w="1843" w:type="dxa"/>
            <w:vAlign w:val="center"/>
          </w:tcPr>
          <w:p w:rsidR="00C64EAD" w:rsidRPr="00C72ABE" w:rsidRDefault="00C64EAD" w:rsidP="0083385E">
            <w:pPr>
              <w:jc w:val="center"/>
              <w:rPr>
                <w:sz w:val="26"/>
                <w:szCs w:val="26"/>
                <w:lang w:val="en-US"/>
              </w:rPr>
            </w:pPr>
          </w:p>
        </w:tc>
        <w:tc>
          <w:tcPr>
            <w:tcW w:w="1417" w:type="dxa"/>
            <w:vAlign w:val="center"/>
          </w:tcPr>
          <w:p w:rsidR="00C64EAD" w:rsidRPr="00C72ABE" w:rsidRDefault="00C64EAD" w:rsidP="0083385E">
            <w:pPr>
              <w:jc w:val="center"/>
              <w:rPr>
                <w:sz w:val="26"/>
                <w:szCs w:val="26"/>
                <w:lang w:val="en-US"/>
              </w:rPr>
            </w:pPr>
          </w:p>
        </w:tc>
        <w:tc>
          <w:tcPr>
            <w:tcW w:w="2410" w:type="dxa"/>
          </w:tcPr>
          <w:p w:rsidR="00C64EAD" w:rsidRPr="00C72ABE" w:rsidRDefault="00C64EAD" w:rsidP="0083385E">
            <w:pPr>
              <w:jc w:val="both"/>
              <w:rPr>
                <w:sz w:val="26"/>
                <w:szCs w:val="26"/>
                <w:lang w:val="en-US"/>
              </w:rPr>
            </w:pPr>
          </w:p>
        </w:tc>
      </w:tr>
      <w:tr w:rsidR="0095522A" w:rsidTr="00AF256A">
        <w:tc>
          <w:tcPr>
            <w:tcW w:w="715" w:type="dxa"/>
            <w:vAlign w:val="center"/>
          </w:tcPr>
          <w:p w:rsidR="0095522A" w:rsidRPr="00C72ABE" w:rsidRDefault="0095522A" w:rsidP="001A3F2B">
            <w:pPr>
              <w:jc w:val="center"/>
              <w:rPr>
                <w:sz w:val="26"/>
                <w:szCs w:val="26"/>
                <w:lang w:val="en-US"/>
              </w:rPr>
            </w:pPr>
            <w:r>
              <w:rPr>
                <w:sz w:val="26"/>
                <w:szCs w:val="26"/>
                <w:lang w:val="en-US"/>
              </w:rPr>
              <w:t>1</w:t>
            </w:r>
          </w:p>
        </w:tc>
        <w:tc>
          <w:tcPr>
            <w:tcW w:w="4213" w:type="dxa"/>
            <w:vAlign w:val="center"/>
          </w:tcPr>
          <w:p w:rsidR="0095522A" w:rsidRPr="0015766D" w:rsidRDefault="0095522A" w:rsidP="00CB5037">
            <w:pPr>
              <w:spacing w:before="40" w:after="40"/>
              <w:rPr>
                <w:lang w:val="pt-BR"/>
              </w:rPr>
            </w:pPr>
            <w:r w:rsidRPr="0015766D">
              <w:rPr>
                <w:lang w:val="pt-BR"/>
              </w:rPr>
              <w:t>Tiếp công dân</w:t>
            </w:r>
          </w:p>
        </w:tc>
        <w:tc>
          <w:tcPr>
            <w:tcW w:w="1843" w:type="dxa"/>
            <w:vAlign w:val="center"/>
          </w:tcPr>
          <w:p w:rsidR="0095522A" w:rsidRPr="0015766D" w:rsidRDefault="00441389" w:rsidP="00CB5037">
            <w:pPr>
              <w:tabs>
                <w:tab w:val="left" w:pos="5622"/>
              </w:tabs>
              <w:spacing w:before="40" w:after="40"/>
              <w:jc w:val="center"/>
              <w:rPr>
                <w:b/>
                <w:spacing w:val="-6"/>
                <w:lang w:val="en-US"/>
              </w:rPr>
            </w:pPr>
            <w:r w:rsidRPr="0015766D">
              <w:rPr>
                <w:b/>
                <w:spacing w:val="-6"/>
                <w:lang w:val="en-US"/>
              </w:rPr>
              <w:t>x</w:t>
            </w:r>
          </w:p>
        </w:tc>
        <w:tc>
          <w:tcPr>
            <w:tcW w:w="1417" w:type="dxa"/>
          </w:tcPr>
          <w:p w:rsidR="0095522A" w:rsidRPr="0015766D" w:rsidRDefault="0095522A" w:rsidP="00CB5037">
            <w:pPr>
              <w:tabs>
                <w:tab w:val="left" w:pos="5622"/>
              </w:tabs>
              <w:spacing w:before="40" w:after="40"/>
              <w:jc w:val="center"/>
              <w:rPr>
                <w:spacing w:val="-6"/>
              </w:rPr>
            </w:pPr>
          </w:p>
        </w:tc>
        <w:tc>
          <w:tcPr>
            <w:tcW w:w="2410" w:type="dxa"/>
            <w:vMerge w:val="restart"/>
          </w:tcPr>
          <w:p w:rsidR="006A00BA" w:rsidRPr="0015766D" w:rsidRDefault="006A00BA" w:rsidP="0083385E">
            <w:pPr>
              <w:jc w:val="both"/>
              <w:rPr>
                <w:rFonts w:eastAsia="Times New Roman"/>
                <w:lang w:val="nl-NL"/>
              </w:rPr>
            </w:pPr>
            <w:r w:rsidRPr="0015766D">
              <w:rPr>
                <w:rFonts w:eastAsia="Times New Roman"/>
                <w:lang w:val="nl-NL"/>
              </w:rPr>
              <w:t xml:space="preserve">Quyết định số </w:t>
            </w:r>
            <w:r w:rsidRPr="0015766D">
              <w:rPr>
                <w:rFonts w:eastAsia="Times New Roman"/>
                <w:lang w:val="nl-NL"/>
              </w:rPr>
              <w:lastRenderedPageBreak/>
              <w:t>1653/QĐ-UBND ngày 14/7/2022</w:t>
            </w:r>
          </w:p>
          <w:p w:rsidR="006A00BA" w:rsidRPr="0015766D" w:rsidRDefault="006A00BA" w:rsidP="0083385E">
            <w:pPr>
              <w:jc w:val="both"/>
              <w:rPr>
                <w:rFonts w:eastAsia="Times New Roman"/>
                <w:lang w:val="nl-NL"/>
              </w:rPr>
            </w:pPr>
            <w:r w:rsidRPr="0015766D">
              <w:rPr>
                <w:rFonts w:eastAsia="Times New Roman"/>
                <w:noProof/>
                <w:lang w:val="en-US"/>
              </w:rPr>
              <mc:AlternateContent>
                <mc:Choice Requires="wps">
                  <w:drawing>
                    <wp:anchor distT="0" distB="0" distL="114300" distR="114300" simplePos="0" relativeHeight="251659264" behindDoc="0" locked="0" layoutInCell="1" allowOverlap="1" wp14:anchorId="54A53C7F" wp14:editId="620EC8E0">
                      <wp:simplePos x="0" y="0"/>
                      <wp:positionH relativeFrom="column">
                        <wp:posOffset>-43815</wp:posOffset>
                      </wp:positionH>
                      <wp:positionV relativeFrom="paragraph">
                        <wp:posOffset>8890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FDB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7pt" to="11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tOtQEAAMMDAAAOAAAAZHJzL2Uyb0RvYy54bWysU8GOEzEMvSPxD1HudKYrFsG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" strokecolor="#5b9bd5 [3204]" strokeweight=".5pt">
                      <v:stroke joinstyle="miter"/>
                    </v:line>
                  </w:pict>
                </mc:Fallback>
              </mc:AlternateContent>
            </w:r>
          </w:p>
          <w:p w:rsidR="006A00BA" w:rsidRPr="0015766D" w:rsidRDefault="006A00BA" w:rsidP="0083385E">
            <w:pPr>
              <w:jc w:val="both"/>
              <w:rPr>
                <w:rFonts w:eastAsia="Times New Roman"/>
                <w:lang w:val="nl-NL"/>
              </w:rPr>
            </w:pPr>
          </w:p>
          <w:p w:rsidR="0095522A" w:rsidRPr="0015766D" w:rsidRDefault="0095522A" w:rsidP="0083385E">
            <w:pPr>
              <w:jc w:val="both"/>
              <w:rPr>
                <w:sz w:val="26"/>
                <w:szCs w:val="26"/>
                <w:lang w:val="en-US"/>
              </w:rPr>
            </w:pPr>
            <w:r w:rsidRPr="0015766D">
              <w:rPr>
                <w:rFonts w:eastAsia="Times New Roman"/>
                <w:lang w:val="nl-NL"/>
              </w:rPr>
              <w:t>Quyết định số 2968/QĐ-UBND ngày 20/9/2021  của UBND tỉnh Thái Nguyên</w:t>
            </w:r>
          </w:p>
        </w:tc>
      </w:tr>
      <w:tr w:rsidR="0095522A" w:rsidTr="006A00BA">
        <w:trPr>
          <w:trHeight w:val="639"/>
        </w:trPr>
        <w:tc>
          <w:tcPr>
            <w:tcW w:w="715" w:type="dxa"/>
            <w:vAlign w:val="center"/>
          </w:tcPr>
          <w:p w:rsidR="0095522A" w:rsidRPr="00C72ABE" w:rsidRDefault="0095522A" w:rsidP="001A3F2B">
            <w:pPr>
              <w:jc w:val="center"/>
              <w:rPr>
                <w:sz w:val="26"/>
                <w:szCs w:val="26"/>
                <w:lang w:val="en-US"/>
              </w:rPr>
            </w:pPr>
            <w:r>
              <w:rPr>
                <w:sz w:val="26"/>
                <w:szCs w:val="26"/>
                <w:lang w:val="en-US"/>
              </w:rPr>
              <w:lastRenderedPageBreak/>
              <w:t>2</w:t>
            </w:r>
          </w:p>
        </w:tc>
        <w:tc>
          <w:tcPr>
            <w:tcW w:w="4213" w:type="dxa"/>
            <w:vAlign w:val="center"/>
          </w:tcPr>
          <w:p w:rsidR="0095522A" w:rsidRPr="0015766D" w:rsidRDefault="0095522A" w:rsidP="00CB5037">
            <w:pPr>
              <w:spacing w:before="40" w:after="40"/>
              <w:rPr>
                <w:b/>
                <w:lang w:val="pt-BR"/>
              </w:rPr>
            </w:pPr>
            <w:r w:rsidRPr="0015766D">
              <w:t xml:space="preserve">Xử lý đơn tại </w:t>
            </w:r>
            <w:r w:rsidRPr="0015766D">
              <w:rPr>
                <w:shd w:val="solid" w:color="FFFFFF" w:fill="auto"/>
              </w:rPr>
              <w:t>cấp</w:t>
            </w:r>
            <w:r w:rsidRPr="0015766D">
              <w:t xml:space="preserve"> xã</w:t>
            </w:r>
          </w:p>
        </w:tc>
        <w:tc>
          <w:tcPr>
            <w:tcW w:w="1843" w:type="dxa"/>
            <w:vAlign w:val="center"/>
          </w:tcPr>
          <w:p w:rsidR="0095522A" w:rsidRPr="0015766D" w:rsidRDefault="00441389" w:rsidP="00CB5037">
            <w:pPr>
              <w:tabs>
                <w:tab w:val="left" w:pos="5622"/>
              </w:tabs>
              <w:spacing w:before="40" w:after="40"/>
              <w:jc w:val="center"/>
              <w:rPr>
                <w:b/>
                <w:spacing w:val="-6"/>
                <w:lang w:val="en-US"/>
              </w:rPr>
            </w:pPr>
            <w:r w:rsidRPr="0015766D">
              <w:rPr>
                <w:b/>
                <w:spacing w:val="-6"/>
                <w:lang w:val="en-US"/>
              </w:rPr>
              <w:t>x</w:t>
            </w:r>
          </w:p>
        </w:tc>
        <w:tc>
          <w:tcPr>
            <w:tcW w:w="1417" w:type="dxa"/>
          </w:tcPr>
          <w:p w:rsidR="0095522A" w:rsidRDefault="0095522A" w:rsidP="00CB5037">
            <w:pPr>
              <w:tabs>
                <w:tab w:val="left" w:pos="5622"/>
              </w:tabs>
              <w:spacing w:before="40" w:after="40"/>
              <w:jc w:val="center"/>
              <w:rPr>
                <w:spacing w:val="-6"/>
              </w:rPr>
            </w:pPr>
          </w:p>
        </w:tc>
        <w:tc>
          <w:tcPr>
            <w:tcW w:w="2410" w:type="dxa"/>
            <w:vMerge/>
          </w:tcPr>
          <w:p w:rsidR="0095522A" w:rsidRPr="00C72ABE" w:rsidRDefault="0095522A" w:rsidP="0083385E">
            <w:pPr>
              <w:jc w:val="both"/>
              <w:rPr>
                <w:sz w:val="26"/>
                <w:szCs w:val="26"/>
                <w:lang w:val="en-US"/>
              </w:rPr>
            </w:pPr>
          </w:p>
        </w:tc>
      </w:tr>
      <w:tr w:rsidR="0095522A" w:rsidTr="00AF256A">
        <w:tc>
          <w:tcPr>
            <w:tcW w:w="715" w:type="dxa"/>
            <w:vAlign w:val="center"/>
          </w:tcPr>
          <w:p w:rsidR="0095522A" w:rsidRPr="00C72ABE" w:rsidRDefault="0095522A" w:rsidP="001A3F2B">
            <w:pPr>
              <w:jc w:val="center"/>
              <w:rPr>
                <w:sz w:val="26"/>
                <w:szCs w:val="26"/>
                <w:lang w:val="en-US"/>
              </w:rPr>
            </w:pPr>
            <w:r>
              <w:rPr>
                <w:sz w:val="26"/>
                <w:szCs w:val="26"/>
                <w:lang w:val="en-US"/>
              </w:rPr>
              <w:lastRenderedPageBreak/>
              <w:t>3</w:t>
            </w:r>
          </w:p>
        </w:tc>
        <w:tc>
          <w:tcPr>
            <w:tcW w:w="4213" w:type="dxa"/>
            <w:vAlign w:val="center"/>
          </w:tcPr>
          <w:p w:rsidR="0095522A" w:rsidRPr="00A60227" w:rsidRDefault="0095522A" w:rsidP="00CB5037">
            <w:pPr>
              <w:spacing w:before="40" w:after="40"/>
              <w:jc w:val="both"/>
              <w:rPr>
                <w:bCs/>
              </w:rPr>
            </w:pPr>
            <w:r w:rsidRPr="00A60227">
              <w:rPr>
                <w:lang w:val="fr-FR"/>
              </w:rPr>
              <w:t>Giải quyết khiếu nại lần đầu thuộc thẩm quyền của Chủ tịch UBND cấp xã</w:t>
            </w:r>
            <w:r w:rsidRPr="00A60227">
              <w:t xml:space="preserve"> </w:t>
            </w:r>
          </w:p>
        </w:tc>
        <w:tc>
          <w:tcPr>
            <w:tcW w:w="1843" w:type="dxa"/>
            <w:vAlign w:val="center"/>
          </w:tcPr>
          <w:p w:rsidR="0095522A"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tcPr>
          <w:p w:rsidR="0095522A" w:rsidRDefault="0095522A" w:rsidP="00CB5037">
            <w:pPr>
              <w:tabs>
                <w:tab w:val="left" w:pos="5622"/>
              </w:tabs>
              <w:spacing w:before="40" w:after="40"/>
              <w:jc w:val="center"/>
              <w:rPr>
                <w:spacing w:val="-6"/>
              </w:rPr>
            </w:pPr>
          </w:p>
        </w:tc>
        <w:tc>
          <w:tcPr>
            <w:tcW w:w="2410" w:type="dxa"/>
            <w:vMerge/>
          </w:tcPr>
          <w:p w:rsidR="0095522A" w:rsidRPr="00C72ABE" w:rsidRDefault="0095522A" w:rsidP="0083385E">
            <w:pPr>
              <w:jc w:val="both"/>
              <w:rPr>
                <w:sz w:val="26"/>
                <w:szCs w:val="26"/>
                <w:lang w:val="en-US"/>
              </w:rPr>
            </w:pPr>
          </w:p>
        </w:tc>
      </w:tr>
      <w:tr w:rsidR="0095522A" w:rsidTr="00AF256A">
        <w:tc>
          <w:tcPr>
            <w:tcW w:w="715" w:type="dxa"/>
            <w:vAlign w:val="center"/>
          </w:tcPr>
          <w:p w:rsidR="0095522A" w:rsidRPr="00C72ABE" w:rsidRDefault="0095522A" w:rsidP="001A3F2B">
            <w:pPr>
              <w:jc w:val="center"/>
              <w:rPr>
                <w:sz w:val="26"/>
                <w:szCs w:val="26"/>
                <w:lang w:val="en-US"/>
              </w:rPr>
            </w:pPr>
            <w:r>
              <w:rPr>
                <w:sz w:val="26"/>
                <w:szCs w:val="26"/>
                <w:lang w:val="en-US"/>
              </w:rPr>
              <w:t>4</w:t>
            </w:r>
          </w:p>
        </w:tc>
        <w:tc>
          <w:tcPr>
            <w:tcW w:w="4213" w:type="dxa"/>
          </w:tcPr>
          <w:p w:rsidR="0095522A" w:rsidRPr="00A60227" w:rsidRDefault="0095522A" w:rsidP="00CB5037">
            <w:pPr>
              <w:spacing w:before="40" w:after="40"/>
              <w:jc w:val="both"/>
            </w:pPr>
            <w:r w:rsidRPr="00A60227">
              <w:rPr>
                <w:lang w:val="fr-FR"/>
              </w:rPr>
              <w:t>Giải quyết tố cáo thuộc thẩm quyền của Chủ tịch UBND cấp xã</w:t>
            </w:r>
          </w:p>
        </w:tc>
        <w:tc>
          <w:tcPr>
            <w:tcW w:w="1843" w:type="dxa"/>
            <w:vAlign w:val="center"/>
          </w:tcPr>
          <w:p w:rsidR="0095522A" w:rsidRPr="00441389" w:rsidRDefault="00441389" w:rsidP="00CB5037">
            <w:pPr>
              <w:tabs>
                <w:tab w:val="left" w:pos="5622"/>
              </w:tabs>
              <w:spacing w:before="40" w:after="40"/>
              <w:jc w:val="center"/>
              <w:rPr>
                <w:b/>
                <w:spacing w:val="-6"/>
                <w:lang w:val="en-US"/>
              </w:rPr>
            </w:pPr>
            <w:r>
              <w:rPr>
                <w:b/>
                <w:spacing w:val="-6"/>
                <w:lang w:val="en-US"/>
              </w:rPr>
              <w:t>x</w:t>
            </w:r>
          </w:p>
        </w:tc>
        <w:tc>
          <w:tcPr>
            <w:tcW w:w="1417" w:type="dxa"/>
          </w:tcPr>
          <w:p w:rsidR="0095522A" w:rsidRDefault="0095522A" w:rsidP="00CB5037">
            <w:pPr>
              <w:tabs>
                <w:tab w:val="left" w:pos="5622"/>
              </w:tabs>
              <w:spacing w:before="40" w:after="40"/>
              <w:jc w:val="center"/>
              <w:rPr>
                <w:spacing w:val="-6"/>
              </w:rPr>
            </w:pPr>
          </w:p>
        </w:tc>
        <w:tc>
          <w:tcPr>
            <w:tcW w:w="2410" w:type="dxa"/>
            <w:vMerge/>
          </w:tcPr>
          <w:p w:rsidR="0095522A" w:rsidRPr="00C72ABE" w:rsidRDefault="0095522A" w:rsidP="0083385E">
            <w:pPr>
              <w:jc w:val="both"/>
              <w:rPr>
                <w:sz w:val="26"/>
                <w:szCs w:val="26"/>
                <w:lang w:val="en-US"/>
              </w:rPr>
            </w:pPr>
          </w:p>
        </w:tc>
      </w:tr>
      <w:tr w:rsidR="009620A1" w:rsidTr="00AF256A">
        <w:tc>
          <w:tcPr>
            <w:tcW w:w="715" w:type="dxa"/>
            <w:vAlign w:val="center"/>
          </w:tcPr>
          <w:p w:rsidR="009620A1" w:rsidRPr="009620A1" w:rsidRDefault="00A60227" w:rsidP="00C64EAD">
            <w:pPr>
              <w:jc w:val="center"/>
              <w:rPr>
                <w:b/>
                <w:szCs w:val="28"/>
                <w:lang w:val="fr-FR"/>
              </w:rPr>
            </w:pPr>
            <w:r>
              <w:rPr>
                <w:b/>
                <w:szCs w:val="28"/>
                <w:lang w:val="fr-FR"/>
              </w:rPr>
              <w:t>III</w:t>
            </w:r>
          </w:p>
        </w:tc>
        <w:tc>
          <w:tcPr>
            <w:tcW w:w="4213" w:type="dxa"/>
            <w:vAlign w:val="center"/>
          </w:tcPr>
          <w:p w:rsidR="009620A1" w:rsidRPr="00732C41" w:rsidRDefault="009620A1" w:rsidP="00C64EAD">
            <w:pPr>
              <w:rPr>
                <w:szCs w:val="28"/>
                <w:shd w:val="solid" w:color="FFFFFF" w:fill="auto"/>
                <w:lang w:val="fr-FR"/>
              </w:rPr>
            </w:pPr>
            <w:r w:rsidRPr="00603B96">
              <w:rPr>
                <w:b/>
                <w:sz w:val="26"/>
                <w:szCs w:val="26"/>
                <w:lang w:val="en-US"/>
              </w:rPr>
              <w:t>LĨNH VỰC TÀI NGUYÊN MÔI TRƯỜNG</w:t>
            </w:r>
          </w:p>
        </w:tc>
        <w:tc>
          <w:tcPr>
            <w:tcW w:w="1843" w:type="dxa"/>
            <w:vAlign w:val="center"/>
          </w:tcPr>
          <w:p w:rsidR="009620A1" w:rsidRDefault="009620A1" w:rsidP="00C64EAD">
            <w:pPr>
              <w:jc w:val="center"/>
              <w:rPr>
                <w:szCs w:val="28"/>
                <w:shd w:val="solid" w:color="FFFFFF" w:fill="auto"/>
                <w:lang w:val="fr-FR"/>
              </w:rPr>
            </w:pPr>
          </w:p>
        </w:tc>
        <w:tc>
          <w:tcPr>
            <w:tcW w:w="1417" w:type="dxa"/>
          </w:tcPr>
          <w:p w:rsidR="009620A1" w:rsidRDefault="009620A1" w:rsidP="00C64EAD">
            <w:pPr>
              <w:jc w:val="center"/>
              <w:rPr>
                <w:szCs w:val="28"/>
                <w:shd w:val="solid" w:color="FFFFFF" w:fill="auto"/>
                <w:lang w:val="fr-FR"/>
              </w:rPr>
            </w:pPr>
          </w:p>
        </w:tc>
        <w:tc>
          <w:tcPr>
            <w:tcW w:w="2410" w:type="dxa"/>
          </w:tcPr>
          <w:p w:rsidR="009620A1" w:rsidRDefault="009620A1" w:rsidP="002D29D9">
            <w:pPr>
              <w:jc w:val="center"/>
              <w:rPr>
                <w:szCs w:val="28"/>
                <w:shd w:val="solid" w:color="FFFFFF" w:fill="auto"/>
                <w:lang w:val="fr-FR"/>
              </w:rPr>
            </w:pPr>
          </w:p>
        </w:tc>
      </w:tr>
      <w:tr w:rsidR="00C64EAD" w:rsidTr="00AF256A">
        <w:tc>
          <w:tcPr>
            <w:tcW w:w="715" w:type="dxa"/>
            <w:vAlign w:val="center"/>
          </w:tcPr>
          <w:p w:rsidR="00C64EAD" w:rsidRPr="00732C41" w:rsidRDefault="00C64EAD" w:rsidP="00C64EAD">
            <w:pPr>
              <w:jc w:val="center"/>
              <w:rPr>
                <w:szCs w:val="28"/>
              </w:rPr>
            </w:pPr>
            <w:r w:rsidRPr="00732C41">
              <w:rPr>
                <w:szCs w:val="28"/>
                <w:lang w:val="fr-FR"/>
              </w:rPr>
              <w:t>1</w:t>
            </w:r>
          </w:p>
        </w:tc>
        <w:tc>
          <w:tcPr>
            <w:tcW w:w="4213" w:type="dxa"/>
            <w:vAlign w:val="center"/>
          </w:tcPr>
          <w:p w:rsidR="00C64EAD" w:rsidRPr="00227A21" w:rsidRDefault="00C64EAD" w:rsidP="00C64EAD">
            <w:pPr>
              <w:rPr>
                <w:szCs w:val="28"/>
                <w:shd w:val="solid" w:color="FFFFFF" w:fill="auto"/>
              </w:rPr>
            </w:pPr>
            <w:r w:rsidRPr="00732C41">
              <w:rPr>
                <w:szCs w:val="28"/>
                <w:shd w:val="solid" w:color="FFFFFF" w:fill="auto"/>
                <w:lang w:val="fr-FR"/>
              </w:rPr>
              <w:t xml:space="preserve">Thủ tục </w:t>
            </w:r>
            <w:r>
              <w:rPr>
                <w:szCs w:val="28"/>
                <w:shd w:val="solid" w:color="FFFFFF" w:fill="auto"/>
              </w:rPr>
              <w:t>Hòa giải tranh chấp đất đai</w:t>
            </w:r>
          </w:p>
          <w:p w:rsidR="00C64EAD" w:rsidRPr="00A410C3" w:rsidRDefault="00C64EAD" w:rsidP="00C64EAD">
            <w:pPr>
              <w:rPr>
                <w:szCs w:val="28"/>
              </w:rPr>
            </w:pPr>
          </w:p>
        </w:tc>
        <w:tc>
          <w:tcPr>
            <w:tcW w:w="1843" w:type="dxa"/>
            <w:vAlign w:val="center"/>
          </w:tcPr>
          <w:p w:rsidR="00C64EAD" w:rsidRPr="00732C41" w:rsidRDefault="00441389" w:rsidP="00C64EAD">
            <w:pPr>
              <w:jc w:val="center"/>
              <w:rPr>
                <w:szCs w:val="28"/>
                <w:shd w:val="solid" w:color="FFFFFF" w:fill="auto"/>
                <w:lang w:val="fr-FR"/>
              </w:rPr>
            </w:pPr>
            <w:r>
              <w:rPr>
                <w:szCs w:val="28"/>
                <w:shd w:val="solid" w:color="FFFFFF" w:fill="auto"/>
                <w:lang w:val="fr-FR"/>
              </w:rPr>
              <w:t>x</w:t>
            </w:r>
          </w:p>
        </w:tc>
        <w:tc>
          <w:tcPr>
            <w:tcW w:w="1417" w:type="dxa"/>
          </w:tcPr>
          <w:p w:rsidR="00C64EAD" w:rsidRDefault="00C64EAD" w:rsidP="00C64EAD">
            <w:pPr>
              <w:jc w:val="center"/>
              <w:rPr>
                <w:szCs w:val="28"/>
                <w:shd w:val="solid" w:color="FFFFFF" w:fill="auto"/>
                <w:lang w:val="fr-FR"/>
              </w:rPr>
            </w:pPr>
          </w:p>
        </w:tc>
        <w:tc>
          <w:tcPr>
            <w:tcW w:w="2410" w:type="dxa"/>
          </w:tcPr>
          <w:p w:rsidR="00C64EAD" w:rsidRDefault="00C64EAD" w:rsidP="002D29D9">
            <w:pPr>
              <w:jc w:val="center"/>
              <w:rPr>
                <w:szCs w:val="28"/>
                <w:shd w:val="solid" w:color="FFFFFF" w:fill="auto"/>
                <w:lang w:val="fr-FR"/>
              </w:rPr>
            </w:pPr>
            <w:r>
              <w:rPr>
                <w:szCs w:val="28"/>
                <w:shd w:val="solid" w:color="FFFFFF" w:fill="auto"/>
                <w:lang w:val="fr-FR"/>
              </w:rPr>
              <w:t xml:space="preserve">Quyết định </w:t>
            </w:r>
            <w:r w:rsidR="002D29D9">
              <w:rPr>
                <w:szCs w:val="28"/>
                <w:shd w:val="solid" w:color="FFFFFF" w:fill="auto"/>
                <w:lang w:val="fr-FR"/>
              </w:rPr>
              <w:t>3679</w:t>
            </w:r>
            <w:r>
              <w:rPr>
                <w:szCs w:val="28"/>
                <w:shd w:val="solid" w:color="FFFFFF" w:fill="auto"/>
                <w:lang w:val="fr-FR"/>
              </w:rPr>
              <w:t xml:space="preserve">/QĐ-UBND ngày </w:t>
            </w:r>
            <w:r w:rsidR="002D29D9">
              <w:rPr>
                <w:szCs w:val="28"/>
                <w:shd w:val="solid" w:color="FFFFFF" w:fill="auto"/>
                <w:lang w:val="fr-FR"/>
              </w:rPr>
              <w:t>24/11/2021</w:t>
            </w:r>
          </w:p>
        </w:tc>
      </w:tr>
      <w:tr w:rsidR="00407BC4" w:rsidTr="00AF256A">
        <w:tc>
          <w:tcPr>
            <w:tcW w:w="715" w:type="dxa"/>
            <w:vAlign w:val="center"/>
          </w:tcPr>
          <w:p w:rsidR="00407BC4" w:rsidRPr="00732C41" w:rsidRDefault="00407BC4" w:rsidP="00C64EAD">
            <w:pPr>
              <w:jc w:val="center"/>
              <w:rPr>
                <w:szCs w:val="28"/>
                <w:lang w:val="fr-FR"/>
              </w:rPr>
            </w:pPr>
            <w:r>
              <w:rPr>
                <w:szCs w:val="28"/>
                <w:lang w:val="fr-FR"/>
              </w:rPr>
              <w:t>2</w:t>
            </w:r>
          </w:p>
        </w:tc>
        <w:tc>
          <w:tcPr>
            <w:tcW w:w="4213" w:type="dxa"/>
            <w:vAlign w:val="center"/>
          </w:tcPr>
          <w:p w:rsidR="00407BC4" w:rsidRPr="00732C41" w:rsidRDefault="00407BC4" w:rsidP="00C64EAD">
            <w:pPr>
              <w:rPr>
                <w:szCs w:val="28"/>
                <w:shd w:val="solid" w:color="FFFFFF" w:fill="auto"/>
                <w:lang w:val="fr-FR"/>
              </w:rPr>
            </w:pPr>
            <w:r>
              <w:rPr>
                <w:szCs w:val="28"/>
                <w:shd w:val="solid" w:color="FFFFFF" w:fill="auto"/>
                <w:lang w:val="fr-FR"/>
              </w:rPr>
              <w:t>Tham vấn trong đánh giá tác động môi trường</w:t>
            </w:r>
          </w:p>
        </w:tc>
        <w:tc>
          <w:tcPr>
            <w:tcW w:w="1843" w:type="dxa"/>
            <w:vAlign w:val="center"/>
          </w:tcPr>
          <w:p w:rsidR="00407BC4" w:rsidRDefault="00407BC4" w:rsidP="00C64EAD">
            <w:pPr>
              <w:jc w:val="center"/>
              <w:rPr>
                <w:szCs w:val="28"/>
                <w:shd w:val="solid" w:color="FFFFFF" w:fill="auto"/>
                <w:lang w:val="fr-FR"/>
              </w:rPr>
            </w:pPr>
            <w:r>
              <w:rPr>
                <w:szCs w:val="28"/>
                <w:shd w:val="solid" w:color="FFFFFF" w:fill="auto"/>
                <w:lang w:val="fr-FR"/>
              </w:rPr>
              <w:t>x</w:t>
            </w:r>
          </w:p>
        </w:tc>
        <w:tc>
          <w:tcPr>
            <w:tcW w:w="1417" w:type="dxa"/>
          </w:tcPr>
          <w:p w:rsidR="00407BC4" w:rsidRDefault="00407BC4" w:rsidP="00C64EAD">
            <w:pPr>
              <w:jc w:val="center"/>
              <w:rPr>
                <w:szCs w:val="28"/>
                <w:shd w:val="solid" w:color="FFFFFF" w:fill="auto"/>
                <w:lang w:val="fr-FR"/>
              </w:rPr>
            </w:pPr>
          </w:p>
        </w:tc>
        <w:tc>
          <w:tcPr>
            <w:tcW w:w="2410" w:type="dxa"/>
          </w:tcPr>
          <w:p w:rsidR="00407BC4" w:rsidRDefault="00407BC4" w:rsidP="00407BC4">
            <w:pPr>
              <w:jc w:val="both"/>
              <w:rPr>
                <w:szCs w:val="28"/>
                <w:shd w:val="solid" w:color="FFFFFF" w:fill="auto"/>
                <w:lang w:val="fr-FR"/>
              </w:rPr>
            </w:pPr>
            <w:r>
              <w:rPr>
                <w:szCs w:val="28"/>
                <w:shd w:val="solid" w:color="FFFFFF" w:fill="auto"/>
                <w:lang w:val="fr-FR"/>
              </w:rPr>
              <w:t>Quyết định</w:t>
            </w:r>
            <w:r w:rsidR="006B1EE6">
              <w:rPr>
                <w:szCs w:val="28"/>
                <w:shd w:val="solid" w:color="FFFFFF" w:fill="auto"/>
                <w:lang w:val="fr-FR"/>
              </w:rPr>
              <w:t xml:space="preserve"> số</w:t>
            </w:r>
            <w:r>
              <w:rPr>
                <w:szCs w:val="28"/>
                <w:shd w:val="solid" w:color="FFFFFF" w:fill="auto"/>
                <w:lang w:val="fr-FR"/>
              </w:rPr>
              <w:t xml:space="preserve"> 418/QĐ-UBND ngày 08/3/2022</w:t>
            </w:r>
          </w:p>
        </w:tc>
      </w:tr>
      <w:tr w:rsidR="009620A1" w:rsidTr="00AB41E7">
        <w:tc>
          <w:tcPr>
            <w:tcW w:w="715" w:type="dxa"/>
            <w:vAlign w:val="center"/>
          </w:tcPr>
          <w:p w:rsidR="009620A1" w:rsidRDefault="00FD21C6" w:rsidP="009620A1">
            <w:pPr>
              <w:jc w:val="center"/>
              <w:rPr>
                <w:szCs w:val="28"/>
                <w:lang w:val="fr-FR"/>
              </w:rPr>
            </w:pPr>
            <w:r>
              <w:rPr>
                <w:szCs w:val="28"/>
                <w:lang w:val="fr-FR"/>
              </w:rPr>
              <w:t>3</w:t>
            </w:r>
          </w:p>
        </w:tc>
        <w:tc>
          <w:tcPr>
            <w:tcW w:w="4213" w:type="dxa"/>
            <w:vAlign w:val="center"/>
          </w:tcPr>
          <w:p w:rsidR="009620A1" w:rsidRDefault="009620A1" w:rsidP="009620A1">
            <w:pPr>
              <w:jc w:val="center"/>
              <w:rPr>
                <w:szCs w:val="28"/>
                <w:shd w:val="solid" w:color="FFFFFF" w:fill="auto"/>
                <w:lang w:val="fr-FR"/>
              </w:rPr>
            </w:pPr>
            <w:r>
              <w:rPr>
                <w:szCs w:val="28"/>
                <w:shd w:val="solid" w:color="FFFFFF" w:fill="auto"/>
                <w:lang w:val="fr-FR"/>
              </w:rPr>
              <w:t>Xác nhận Hợp đồng tiếp cận nguồn gen và chia sẻ lợi ích</w:t>
            </w:r>
          </w:p>
        </w:tc>
        <w:tc>
          <w:tcPr>
            <w:tcW w:w="1843" w:type="dxa"/>
            <w:vAlign w:val="center"/>
          </w:tcPr>
          <w:p w:rsidR="009620A1" w:rsidRPr="00732C41" w:rsidRDefault="009620A1" w:rsidP="009620A1">
            <w:pPr>
              <w:jc w:val="center"/>
              <w:rPr>
                <w:szCs w:val="28"/>
                <w:shd w:val="solid" w:color="FFFFFF" w:fill="auto"/>
                <w:lang w:val="fr-FR"/>
              </w:rPr>
            </w:pPr>
            <w:r>
              <w:rPr>
                <w:szCs w:val="28"/>
                <w:shd w:val="solid" w:color="FFFFFF" w:fill="auto"/>
                <w:lang w:val="fr-FR"/>
              </w:rPr>
              <w:t>x</w:t>
            </w:r>
          </w:p>
        </w:tc>
        <w:tc>
          <w:tcPr>
            <w:tcW w:w="1417" w:type="dxa"/>
            <w:vAlign w:val="center"/>
          </w:tcPr>
          <w:p w:rsidR="009620A1" w:rsidRDefault="009620A1" w:rsidP="009620A1">
            <w:pPr>
              <w:jc w:val="center"/>
              <w:rPr>
                <w:szCs w:val="28"/>
                <w:shd w:val="solid" w:color="FFFFFF" w:fill="auto"/>
                <w:lang w:val="fr-FR"/>
              </w:rPr>
            </w:pPr>
          </w:p>
        </w:tc>
        <w:tc>
          <w:tcPr>
            <w:tcW w:w="2410" w:type="dxa"/>
          </w:tcPr>
          <w:p w:rsidR="009620A1" w:rsidRDefault="009620A1" w:rsidP="009620A1">
            <w:pPr>
              <w:jc w:val="center"/>
              <w:rPr>
                <w:szCs w:val="28"/>
                <w:shd w:val="solid" w:color="FFFFFF" w:fill="auto"/>
                <w:lang w:val="fr-FR"/>
              </w:rPr>
            </w:pPr>
            <w:r>
              <w:rPr>
                <w:szCs w:val="28"/>
                <w:shd w:val="solid" w:color="FFFFFF" w:fill="auto"/>
                <w:lang w:val="fr-FR"/>
              </w:rPr>
              <w:t>Quyết định số 1574/QĐ-UBND ngày 10/7/2023</w:t>
            </w:r>
          </w:p>
        </w:tc>
      </w:tr>
      <w:tr w:rsidR="009620A1" w:rsidTr="00AF256A">
        <w:tc>
          <w:tcPr>
            <w:tcW w:w="715" w:type="dxa"/>
            <w:vAlign w:val="center"/>
          </w:tcPr>
          <w:p w:rsidR="009620A1" w:rsidRPr="00352F22" w:rsidRDefault="00A60227" w:rsidP="009620A1">
            <w:pPr>
              <w:jc w:val="center"/>
              <w:rPr>
                <w:b/>
                <w:sz w:val="26"/>
                <w:szCs w:val="26"/>
                <w:lang w:val="en-US"/>
              </w:rPr>
            </w:pPr>
            <w:r>
              <w:rPr>
                <w:b/>
                <w:sz w:val="26"/>
                <w:szCs w:val="26"/>
                <w:lang w:val="en-US"/>
              </w:rPr>
              <w:t>I</w:t>
            </w:r>
            <w:r w:rsidR="009620A1" w:rsidRPr="00352F22">
              <w:rPr>
                <w:b/>
                <w:sz w:val="26"/>
                <w:szCs w:val="26"/>
                <w:lang w:val="en-US"/>
              </w:rPr>
              <w:t>V</w:t>
            </w:r>
          </w:p>
        </w:tc>
        <w:tc>
          <w:tcPr>
            <w:tcW w:w="4213" w:type="dxa"/>
          </w:tcPr>
          <w:p w:rsidR="009620A1" w:rsidRPr="00352F22" w:rsidRDefault="009620A1" w:rsidP="009620A1">
            <w:pPr>
              <w:jc w:val="both"/>
              <w:rPr>
                <w:b/>
                <w:sz w:val="26"/>
                <w:szCs w:val="26"/>
                <w:lang w:val="en-US"/>
              </w:rPr>
            </w:pPr>
            <w:r w:rsidRPr="00352F22">
              <w:rPr>
                <w:b/>
                <w:sz w:val="26"/>
                <w:szCs w:val="26"/>
                <w:lang w:val="en-US"/>
              </w:rPr>
              <w:t>LĨNH VỰC LĐ-TBXH</w:t>
            </w:r>
          </w:p>
        </w:tc>
        <w:tc>
          <w:tcPr>
            <w:tcW w:w="1843" w:type="dxa"/>
            <w:vAlign w:val="center"/>
          </w:tcPr>
          <w:p w:rsidR="009620A1" w:rsidRPr="00C72ABE" w:rsidRDefault="009620A1" w:rsidP="009620A1">
            <w:pPr>
              <w:jc w:val="center"/>
              <w:rPr>
                <w:sz w:val="26"/>
                <w:szCs w:val="26"/>
                <w:lang w:val="en-US"/>
              </w:rPr>
            </w:pPr>
          </w:p>
        </w:tc>
        <w:tc>
          <w:tcPr>
            <w:tcW w:w="1417" w:type="dxa"/>
            <w:vAlign w:val="center"/>
          </w:tcPr>
          <w:p w:rsidR="009620A1" w:rsidRPr="00C72ABE" w:rsidRDefault="009620A1" w:rsidP="009620A1">
            <w:pPr>
              <w:jc w:val="center"/>
              <w:rPr>
                <w:sz w:val="26"/>
                <w:szCs w:val="26"/>
                <w:lang w:val="en-US"/>
              </w:rPr>
            </w:pPr>
          </w:p>
        </w:tc>
        <w:tc>
          <w:tcPr>
            <w:tcW w:w="2410" w:type="dxa"/>
          </w:tcPr>
          <w:p w:rsidR="009620A1" w:rsidRPr="00C72ABE" w:rsidRDefault="009620A1" w:rsidP="009620A1">
            <w:pPr>
              <w:jc w:val="both"/>
              <w:rPr>
                <w:sz w:val="26"/>
                <w:szCs w:val="26"/>
                <w:lang w:val="en-US"/>
              </w:rPr>
            </w:pPr>
          </w:p>
        </w:tc>
      </w:tr>
      <w:tr w:rsidR="009620A1" w:rsidTr="00AF256A">
        <w:tc>
          <w:tcPr>
            <w:tcW w:w="715" w:type="dxa"/>
            <w:vAlign w:val="center"/>
          </w:tcPr>
          <w:p w:rsidR="009620A1" w:rsidRPr="00C72ABE" w:rsidRDefault="009620A1" w:rsidP="009620A1">
            <w:pPr>
              <w:jc w:val="center"/>
              <w:rPr>
                <w:sz w:val="26"/>
                <w:szCs w:val="26"/>
                <w:lang w:val="en-US"/>
              </w:rPr>
            </w:pPr>
            <w:r>
              <w:rPr>
                <w:sz w:val="26"/>
                <w:szCs w:val="26"/>
                <w:lang w:val="en-US"/>
              </w:rPr>
              <w:t>1</w:t>
            </w:r>
          </w:p>
        </w:tc>
        <w:tc>
          <w:tcPr>
            <w:tcW w:w="4213" w:type="dxa"/>
          </w:tcPr>
          <w:p w:rsidR="009620A1" w:rsidRPr="00662FBE" w:rsidRDefault="009620A1" w:rsidP="009620A1">
            <w:pPr>
              <w:rPr>
                <w:color w:val="000000"/>
                <w:sz w:val="26"/>
                <w:szCs w:val="26"/>
              </w:rPr>
            </w:pPr>
            <w:r w:rsidRPr="00662FBE">
              <w:rPr>
                <w:color w:val="000000"/>
                <w:sz w:val="26"/>
                <w:szCs w:val="26"/>
              </w:rPr>
              <w:t>Xác định, xác định lại mức độ khuyết tật và cấp Giấy xác nhận khuyết tật</w:t>
            </w:r>
          </w:p>
          <w:p w:rsidR="009620A1" w:rsidRPr="00662FBE" w:rsidRDefault="009620A1" w:rsidP="009620A1">
            <w:pPr>
              <w:rPr>
                <w:sz w:val="26"/>
                <w:szCs w:val="26"/>
                <w:lang w:val="en-US"/>
              </w:rPr>
            </w:pP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jc w:val="center"/>
              <w:rPr>
                <w:sz w:val="26"/>
                <w:szCs w:val="26"/>
                <w:lang w:val="en-US"/>
              </w:rPr>
            </w:pPr>
          </w:p>
        </w:tc>
        <w:tc>
          <w:tcPr>
            <w:tcW w:w="2410" w:type="dxa"/>
            <w:vMerge w:val="restart"/>
          </w:tcPr>
          <w:p w:rsidR="009620A1" w:rsidRPr="00662FBE" w:rsidRDefault="009620A1" w:rsidP="009620A1">
            <w:pPr>
              <w:jc w:val="both"/>
              <w:rPr>
                <w:rFonts w:eastAsia="Times New Roman"/>
                <w:sz w:val="26"/>
                <w:szCs w:val="26"/>
                <w:lang w:val="en-US"/>
              </w:rPr>
            </w:pPr>
            <w:r w:rsidRPr="00662FBE">
              <w:rPr>
                <w:rFonts w:eastAsia="Times New Roman"/>
                <w:sz w:val="26"/>
                <w:szCs w:val="26"/>
                <w:lang w:val="en-US"/>
              </w:rPr>
              <w:t xml:space="preserve">Quyết định số </w:t>
            </w:r>
            <w:r>
              <w:rPr>
                <w:rFonts w:eastAsia="Times New Roman"/>
                <w:sz w:val="26"/>
                <w:szCs w:val="26"/>
                <w:lang w:val="en-US"/>
              </w:rPr>
              <w:t>4174</w:t>
            </w:r>
            <w:r w:rsidRPr="00662FBE">
              <w:rPr>
                <w:rFonts w:eastAsia="Times New Roman"/>
                <w:sz w:val="26"/>
                <w:szCs w:val="26"/>
                <w:lang w:val="en-US"/>
              </w:rPr>
              <w:t xml:space="preserve">/QĐ-UBND ngày </w:t>
            </w:r>
            <w:r>
              <w:rPr>
                <w:rFonts w:eastAsia="Times New Roman"/>
                <w:sz w:val="26"/>
                <w:szCs w:val="26"/>
                <w:lang w:val="en-US"/>
              </w:rPr>
              <w:t>29/12/2021</w:t>
            </w:r>
            <w:r w:rsidRPr="00662FBE">
              <w:rPr>
                <w:rFonts w:eastAsia="Times New Roman"/>
                <w:sz w:val="26"/>
                <w:szCs w:val="26"/>
                <w:lang w:val="en-US"/>
              </w:rPr>
              <w:t xml:space="preserve"> của UBND tỉnh Thái Nguyên </w:t>
            </w:r>
          </w:p>
        </w:tc>
      </w:tr>
      <w:tr w:rsidR="009620A1" w:rsidTr="00AF256A">
        <w:tc>
          <w:tcPr>
            <w:tcW w:w="715" w:type="dxa"/>
            <w:vAlign w:val="center"/>
          </w:tcPr>
          <w:p w:rsidR="009620A1" w:rsidRPr="00C72ABE" w:rsidRDefault="009620A1" w:rsidP="009620A1">
            <w:pPr>
              <w:jc w:val="center"/>
              <w:rPr>
                <w:sz w:val="26"/>
                <w:szCs w:val="26"/>
                <w:lang w:val="en-US"/>
              </w:rPr>
            </w:pPr>
            <w:r>
              <w:rPr>
                <w:sz w:val="26"/>
                <w:szCs w:val="26"/>
                <w:lang w:val="en-US"/>
              </w:rPr>
              <w:t>2</w:t>
            </w:r>
          </w:p>
        </w:tc>
        <w:tc>
          <w:tcPr>
            <w:tcW w:w="4213" w:type="dxa"/>
          </w:tcPr>
          <w:p w:rsidR="009620A1" w:rsidRPr="00662FBE" w:rsidRDefault="009620A1" w:rsidP="009620A1">
            <w:pPr>
              <w:rPr>
                <w:color w:val="000000"/>
                <w:sz w:val="26"/>
                <w:szCs w:val="26"/>
              </w:rPr>
            </w:pPr>
            <w:r w:rsidRPr="00662FBE">
              <w:rPr>
                <w:color w:val="000000"/>
                <w:sz w:val="26"/>
                <w:szCs w:val="26"/>
              </w:rPr>
              <w:t>Đổi, cấp lại Giấy xác nhận khuyết tật</w:t>
            </w:r>
          </w:p>
          <w:p w:rsidR="009620A1" w:rsidRPr="00662FBE" w:rsidRDefault="009620A1" w:rsidP="009620A1">
            <w:pPr>
              <w:rPr>
                <w:sz w:val="26"/>
                <w:szCs w:val="26"/>
                <w:lang w:val="en-US"/>
              </w:rPr>
            </w:pP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jc w:val="right"/>
              <w:rPr>
                <w:sz w:val="26"/>
                <w:szCs w:val="26"/>
                <w:lang w:val="en-US"/>
              </w:rPr>
            </w:pPr>
          </w:p>
        </w:tc>
        <w:tc>
          <w:tcPr>
            <w:tcW w:w="2410" w:type="dxa"/>
            <w:vMerge/>
          </w:tcPr>
          <w:p w:rsidR="009620A1" w:rsidRPr="00662FBE" w:rsidRDefault="009620A1" w:rsidP="009620A1">
            <w:pPr>
              <w:rPr>
                <w:sz w:val="26"/>
                <w:szCs w:val="26"/>
                <w:lang w:val="en-US"/>
              </w:rPr>
            </w:pPr>
          </w:p>
        </w:tc>
      </w:tr>
      <w:tr w:rsidR="009620A1" w:rsidTr="00AF256A">
        <w:tc>
          <w:tcPr>
            <w:tcW w:w="715" w:type="dxa"/>
            <w:vAlign w:val="center"/>
          </w:tcPr>
          <w:p w:rsidR="009620A1" w:rsidRPr="00C72ABE" w:rsidRDefault="009620A1" w:rsidP="009620A1">
            <w:pPr>
              <w:jc w:val="center"/>
              <w:rPr>
                <w:sz w:val="26"/>
                <w:szCs w:val="26"/>
                <w:lang w:val="en-US"/>
              </w:rPr>
            </w:pPr>
            <w:r>
              <w:rPr>
                <w:sz w:val="26"/>
                <w:szCs w:val="26"/>
                <w:lang w:val="en-US"/>
              </w:rPr>
              <w:t>3</w:t>
            </w:r>
          </w:p>
        </w:tc>
        <w:tc>
          <w:tcPr>
            <w:tcW w:w="4213" w:type="dxa"/>
          </w:tcPr>
          <w:p w:rsidR="009620A1" w:rsidRPr="00662FBE" w:rsidRDefault="009620A1" w:rsidP="009620A1">
            <w:pPr>
              <w:rPr>
                <w:color w:val="000000"/>
                <w:sz w:val="26"/>
                <w:szCs w:val="26"/>
              </w:rPr>
            </w:pPr>
            <w:r w:rsidRPr="00662FBE">
              <w:rPr>
                <w:color w:val="000000"/>
                <w:sz w:val="26"/>
                <w:szCs w:val="26"/>
              </w:rPr>
              <w:t>Trợ giúp xã hội đột xuất về hỗ trợ làm nhà ở, sửa chữa nhà ở</w:t>
            </w:r>
          </w:p>
          <w:p w:rsidR="009620A1" w:rsidRPr="00662FBE" w:rsidRDefault="009620A1" w:rsidP="009620A1">
            <w:pPr>
              <w:rPr>
                <w:color w:val="000000"/>
                <w:sz w:val="26"/>
                <w:szCs w:val="26"/>
              </w:rPr>
            </w:pP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rPr>
                <w:sz w:val="26"/>
                <w:szCs w:val="26"/>
                <w:lang w:val="en-US"/>
              </w:rPr>
            </w:pPr>
          </w:p>
        </w:tc>
        <w:tc>
          <w:tcPr>
            <w:tcW w:w="2410" w:type="dxa"/>
            <w:vMerge/>
          </w:tcPr>
          <w:p w:rsidR="009620A1" w:rsidRPr="00662FBE" w:rsidRDefault="009620A1" w:rsidP="009620A1">
            <w:pPr>
              <w:rPr>
                <w:sz w:val="26"/>
                <w:szCs w:val="26"/>
                <w:lang w:val="en-US"/>
              </w:rPr>
            </w:pPr>
          </w:p>
        </w:tc>
      </w:tr>
      <w:tr w:rsidR="009620A1" w:rsidTr="00AF256A">
        <w:tc>
          <w:tcPr>
            <w:tcW w:w="715" w:type="dxa"/>
            <w:vAlign w:val="center"/>
          </w:tcPr>
          <w:p w:rsidR="009620A1" w:rsidRPr="00C72ABE" w:rsidRDefault="00C267D1" w:rsidP="009620A1">
            <w:pPr>
              <w:jc w:val="center"/>
              <w:rPr>
                <w:sz w:val="26"/>
                <w:szCs w:val="26"/>
                <w:lang w:val="en-US"/>
              </w:rPr>
            </w:pPr>
            <w:r>
              <w:rPr>
                <w:sz w:val="26"/>
                <w:szCs w:val="26"/>
                <w:lang w:val="en-US"/>
              </w:rPr>
              <w:t>4</w:t>
            </w:r>
          </w:p>
        </w:tc>
        <w:tc>
          <w:tcPr>
            <w:tcW w:w="4213" w:type="dxa"/>
          </w:tcPr>
          <w:p w:rsidR="009620A1" w:rsidRPr="00662FBE" w:rsidRDefault="009620A1" w:rsidP="009620A1">
            <w:pPr>
              <w:rPr>
                <w:color w:val="000000"/>
                <w:sz w:val="26"/>
                <w:szCs w:val="26"/>
              </w:rPr>
            </w:pPr>
            <w:r w:rsidRPr="00662FBE">
              <w:rPr>
                <w:color w:val="000000"/>
                <w:sz w:val="26"/>
                <w:szCs w:val="26"/>
              </w:rPr>
              <w:t>Đăng ký hoạt động đối với cơ sở trợ giúp xã hội dưới 10 đối tượng có hoàn cảnh khó khăn</w:t>
            </w:r>
          </w:p>
          <w:p w:rsidR="009620A1" w:rsidRPr="00662FBE" w:rsidRDefault="009620A1" w:rsidP="009620A1">
            <w:pPr>
              <w:rPr>
                <w:color w:val="000000"/>
                <w:sz w:val="26"/>
                <w:szCs w:val="26"/>
              </w:rPr>
            </w:pP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rPr>
                <w:sz w:val="26"/>
                <w:szCs w:val="26"/>
                <w:lang w:val="en-US"/>
              </w:rPr>
            </w:pPr>
          </w:p>
        </w:tc>
        <w:tc>
          <w:tcPr>
            <w:tcW w:w="2410" w:type="dxa"/>
            <w:vMerge/>
          </w:tcPr>
          <w:p w:rsidR="009620A1" w:rsidRPr="00662FBE" w:rsidRDefault="009620A1" w:rsidP="009620A1">
            <w:pPr>
              <w:rPr>
                <w:sz w:val="26"/>
                <w:szCs w:val="26"/>
                <w:lang w:val="en-US"/>
              </w:rPr>
            </w:pPr>
          </w:p>
        </w:tc>
      </w:tr>
      <w:tr w:rsidR="009620A1" w:rsidTr="00AF256A">
        <w:tc>
          <w:tcPr>
            <w:tcW w:w="715" w:type="dxa"/>
            <w:vAlign w:val="center"/>
          </w:tcPr>
          <w:p w:rsidR="009620A1" w:rsidRPr="00C72ABE" w:rsidRDefault="00C267D1" w:rsidP="009620A1">
            <w:pPr>
              <w:jc w:val="center"/>
              <w:rPr>
                <w:sz w:val="26"/>
                <w:szCs w:val="26"/>
                <w:lang w:val="en-US"/>
              </w:rPr>
            </w:pPr>
            <w:r>
              <w:rPr>
                <w:sz w:val="26"/>
                <w:szCs w:val="26"/>
                <w:lang w:val="en-US"/>
              </w:rPr>
              <w:t>5</w:t>
            </w:r>
          </w:p>
        </w:tc>
        <w:tc>
          <w:tcPr>
            <w:tcW w:w="4213" w:type="dxa"/>
          </w:tcPr>
          <w:p w:rsidR="009620A1" w:rsidRPr="00662FBE" w:rsidRDefault="00C267D1" w:rsidP="009620A1">
            <w:pPr>
              <w:rPr>
                <w:color w:val="000000"/>
                <w:sz w:val="26"/>
                <w:szCs w:val="26"/>
              </w:rPr>
            </w:pPr>
            <w:r>
              <w:t>Công nhận hộ nghèo, hộ cận nghèo; hộ thoát nghèo, hộ thoát cận nghèo định kỳ hằng năm</w:t>
            </w: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rPr>
                <w:sz w:val="26"/>
                <w:szCs w:val="26"/>
                <w:lang w:val="en-US"/>
              </w:rPr>
            </w:pPr>
          </w:p>
        </w:tc>
        <w:tc>
          <w:tcPr>
            <w:tcW w:w="2410" w:type="dxa"/>
            <w:vMerge w:val="restart"/>
          </w:tcPr>
          <w:p w:rsidR="009620A1" w:rsidRPr="00662FBE" w:rsidRDefault="009620A1" w:rsidP="009620A1">
            <w:pPr>
              <w:rPr>
                <w:sz w:val="26"/>
                <w:szCs w:val="26"/>
                <w:lang w:val="en-US"/>
              </w:rPr>
            </w:pPr>
            <w:r w:rsidRPr="00662FBE">
              <w:rPr>
                <w:sz w:val="26"/>
                <w:szCs w:val="26"/>
                <w:lang w:val="en-US"/>
              </w:rPr>
              <w:t xml:space="preserve">QĐ số </w:t>
            </w:r>
            <w:r w:rsidR="00C267D1">
              <w:rPr>
                <w:sz w:val="26"/>
                <w:szCs w:val="26"/>
                <w:lang w:val="en-US"/>
              </w:rPr>
              <w:t>921</w:t>
            </w:r>
            <w:r w:rsidRPr="00662FBE">
              <w:rPr>
                <w:sz w:val="26"/>
                <w:szCs w:val="26"/>
                <w:lang w:val="en-US"/>
              </w:rPr>
              <w:t xml:space="preserve">/QĐ-UBND </w:t>
            </w:r>
            <w:r w:rsidRPr="00662FBE">
              <w:rPr>
                <w:color w:val="000000"/>
                <w:sz w:val="26"/>
                <w:szCs w:val="26"/>
                <w:shd w:val="clear" w:color="auto" w:fill="FFFFFF"/>
              </w:rPr>
              <w:t xml:space="preserve">ngày </w:t>
            </w:r>
            <w:r w:rsidR="00C267D1">
              <w:rPr>
                <w:color w:val="000000"/>
                <w:sz w:val="26"/>
                <w:szCs w:val="26"/>
                <w:shd w:val="clear" w:color="auto" w:fill="FFFFFF"/>
                <w:lang w:val="en-US"/>
              </w:rPr>
              <w:t>25/04/2023</w:t>
            </w:r>
            <w:r>
              <w:rPr>
                <w:color w:val="000000"/>
                <w:sz w:val="26"/>
                <w:szCs w:val="26"/>
                <w:shd w:val="clear" w:color="auto" w:fill="FFFFFF"/>
                <w:lang w:val="en-US"/>
              </w:rPr>
              <w:t xml:space="preserve"> của UBND tỉnh Thái Nguyên</w:t>
            </w:r>
          </w:p>
          <w:p w:rsidR="009620A1" w:rsidRPr="00662FBE" w:rsidRDefault="009620A1" w:rsidP="009620A1">
            <w:pPr>
              <w:rPr>
                <w:sz w:val="26"/>
                <w:szCs w:val="26"/>
                <w:lang w:val="en-US"/>
              </w:rPr>
            </w:pPr>
          </w:p>
        </w:tc>
      </w:tr>
      <w:tr w:rsidR="00C267D1" w:rsidTr="00AF256A">
        <w:tc>
          <w:tcPr>
            <w:tcW w:w="715" w:type="dxa"/>
            <w:vAlign w:val="center"/>
          </w:tcPr>
          <w:p w:rsidR="00C267D1" w:rsidRPr="00C72ABE" w:rsidRDefault="00C267D1" w:rsidP="00C267D1">
            <w:pPr>
              <w:jc w:val="center"/>
              <w:rPr>
                <w:sz w:val="26"/>
                <w:szCs w:val="26"/>
                <w:lang w:val="en-US"/>
              </w:rPr>
            </w:pPr>
            <w:r>
              <w:rPr>
                <w:sz w:val="26"/>
                <w:szCs w:val="26"/>
                <w:lang w:val="en-US"/>
              </w:rPr>
              <w:t>6</w:t>
            </w:r>
          </w:p>
        </w:tc>
        <w:tc>
          <w:tcPr>
            <w:tcW w:w="4213" w:type="dxa"/>
          </w:tcPr>
          <w:p w:rsidR="00C267D1" w:rsidRPr="00662FBE" w:rsidRDefault="00C267D1" w:rsidP="00C267D1">
            <w:pPr>
              <w:rPr>
                <w:color w:val="000000"/>
                <w:sz w:val="26"/>
                <w:szCs w:val="26"/>
              </w:rPr>
            </w:pPr>
            <w:r>
              <w:rPr>
                <w:sz w:val="26"/>
                <w:szCs w:val="26"/>
              </w:rPr>
              <w:t>Công nhận hộ nghèo, hộ cận nghèo thường xuyên hằng năm</w:t>
            </w:r>
          </w:p>
        </w:tc>
        <w:tc>
          <w:tcPr>
            <w:tcW w:w="1843" w:type="dxa"/>
            <w:vAlign w:val="center"/>
          </w:tcPr>
          <w:p w:rsidR="00C267D1" w:rsidRDefault="00C267D1" w:rsidP="00C267D1">
            <w:pPr>
              <w:jc w:val="center"/>
              <w:rPr>
                <w:sz w:val="26"/>
                <w:szCs w:val="26"/>
                <w:lang w:val="en-US"/>
              </w:rPr>
            </w:pPr>
            <w:r>
              <w:rPr>
                <w:sz w:val="26"/>
                <w:szCs w:val="26"/>
                <w:lang w:val="en-US"/>
              </w:rPr>
              <w:t>x</w:t>
            </w:r>
          </w:p>
        </w:tc>
        <w:tc>
          <w:tcPr>
            <w:tcW w:w="1417" w:type="dxa"/>
          </w:tcPr>
          <w:p w:rsidR="00C267D1" w:rsidRPr="00662FBE" w:rsidRDefault="00C267D1" w:rsidP="00C267D1">
            <w:pPr>
              <w:rPr>
                <w:sz w:val="26"/>
                <w:szCs w:val="26"/>
                <w:lang w:val="en-US"/>
              </w:rPr>
            </w:pPr>
          </w:p>
        </w:tc>
        <w:tc>
          <w:tcPr>
            <w:tcW w:w="2410" w:type="dxa"/>
            <w:vMerge/>
          </w:tcPr>
          <w:p w:rsidR="00C267D1" w:rsidRPr="00662FBE" w:rsidRDefault="00C267D1" w:rsidP="00C267D1">
            <w:pPr>
              <w:rPr>
                <w:sz w:val="26"/>
                <w:szCs w:val="26"/>
                <w:lang w:val="en-US"/>
              </w:rPr>
            </w:pPr>
          </w:p>
        </w:tc>
      </w:tr>
      <w:tr w:rsidR="009620A1" w:rsidTr="00AF256A">
        <w:tc>
          <w:tcPr>
            <w:tcW w:w="715" w:type="dxa"/>
            <w:vAlign w:val="center"/>
          </w:tcPr>
          <w:p w:rsidR="009620A1" w:rsidRPr="00C72ABE" w:rsidRDefault="00C267D1" w:rsidP="009620A1">
            <w:pPr>
              <w:jc w:val="center"/>
              <w:rPr>
                <w:sz w:val="26"/>
                <w:szCs w:val="26"/>
                <w:lang w:val="en-US"/>
              </w:rPr>
            </w:pPr>
            <w:r>
              <w:rPr>
                <w:sz w:val="26"/>
                <w:szCs w:val="26"/>
                <w:lang w:val="en-US"/>
              </w:rPr>
              <w:t>7</w:t>
            </w:r>
          </w:p>
        </w:tc>
        <w:tc>
          <w:tcPr>
            <w:tcW w:w="4213" w:type="dxa"/>
          </w:tcPr>
          <w:p w:rsidR="009620A1" w:rsidRPr="00662FBE" w:rsidRDefault="00C267D1" w:rsidP="009620A1">
            <w:pPr>
              <w:rPr>
                <w:color w:val="000000"/>
                <w:sz w:val="26"/>
                <w:szCs w:val="26"/>
              </w:rPr>
            </w:pPr>
            <w:r>
              <w:rPr>
                <w:sz w:val="26"/>
                <w:szCs w:val="26"/>
              </w:rPr>
              <w:t>Công nhận hộ thoát nghèo, hộ thoát cận nghèo thường xuyên hằng năm</w:t>
            </w:r>
          </w:p>
        </w:tc>
        <w:tc>
          <w:tcPr>
            <w:tcW w:w="1843" w:type="dxa"/>
            <w:vAlign w:val="center"/>
          </w:tcPr>
          <w:p w:rsidR="009620A1" w:rsidRPr="00C72ABE" w:rsidRDefault="009620A1" w:rsidP="009620A1">
            <w:pPr>
              <w:jc w:val="center"/>
              <w:rPr>
                <w:sz w:val="26"/>
                <w:szCs w:val="26"/>
                <w:lang w:val="en-US"/>
              </w:rPr>
            </w:pPr>
            <w:r>
              <w:rPr>
                <w:sz w:val="26"/>
                <w:szCs w:val="26"/>
                <w:lang w:val="en-US"/>
              </w:rPr>
              <w:t>x</w:t>
            </w:r>
          </w:p>
        </w:tc>
        <w:tc>
          <w:tcPr>
            <w:tcW w:w="1417" w:type="dxa"/>
          </w:tcPr>
          <w:p w:rsidR="009620A1" w:rsidRPr="00662FBE" w:rsidRDefault="009620A1" w:rsidP="009620A1">
            <w:pPr>
              <w:rPr>
                <w:sz w:val="26"/>
                <w:szCs w:val="26"/>
                <w:lang w:val="en-US"/>
              </w:rPr>
            </w:pPr>
          </w:p>
        </w:tc>
        <w:tc>
          <w:tcPr>
            <w:tcW w:w="2410" w:type="dxa"/>
            <w:vMerge/>
          </w:tcPr>
          <w:p w:rsidR="009620A1" w:rsidRPr="00662FBE" w:rsidRDefault="009620A1" w:rsidP="009620A1">
            <w:pPr>
              <w:rPr>
                <w:sz w:val="26"/>
                <w:szCs w:val="26"/>
                <w:lang w:val="en-US"/>
              </w:rPr>
            </w:pPr>
          </w:p>
        </w:tc>
      </w:tr>
      <w:tr w:rsidR="008B7D4B" w:rsidTr="00AF256A">
        <w:tc>
          <w:tcPr>
            <w:tcW w:w="715" w:type="dxa"/>
            <w:vAlign w:val="center"/>
          </w:tcPr>
          <w:p w:rsidR="008B7D4B" w:rsidRDefault="008B7D4B" w:rsidP="008B7D4B">
            <w:pPr>
              <w:jc w:val="center"/>
              <w:rPr>
                <w:sz w:val="26"/>
                <w:szCs w:val="26"/>
                <w:lang w:val="en-US"/>
              </w:rPr>
            </w:pPr>
            <w:r>
              <w:rPr>
                <w:sz w:val="26"/>
                <w:szCs w:val="26"/>
                <w:lang w:val="en-US"/>
              </w:rPr>
              <w:t>8</w:t>
            </w:r>
          </w:p>
        </w:tc>
        <w:tc>
          <w:tcPr>
            <w:tcW w:w="4213" w:type="dxa"/>
          </w:tcPr>
          <w:p w:rsidR="008B7D4B" w:rsidRPr="00662FBE" w:rsidRDefault="008B7D4B" w:rsidP="008B7D4B">
            <w:pPr>
              <w:rPr>
                <w:color w:val="333333"/>
                <w:sz w:val="26"/>
                <w:szCs w:val="26"/>
              </w:rPr>
            </w:pPr>
            <w:r>
              <w:rPr>
                <w:sz w:val="26"/>
                <w:szCs w:val="26"/>
              </w:rPr>
              <w:t>Công nhận hộ làm nông nghiệp, lâm nghiệp, ngư nghiệp và diêm nghiệp có mức sống trung bình</w:t>
            </w:r>
          </w:p>
        </w:tc>
        <w:tc>
          <w:tcPr>
            <w:tcW w:w="1843" w:type="dxa"/>
            <w:vAlign w:val="center"/>
          </w:tcPr>
          <w:p w:rsidR="008B7D4B"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tcPr>
          <w:p w:rsidR="008B7D4B" w:rsidRPr="00662FBE" w:rsidRDefault="008B7D4B" w:rsidP="008B7D4B">
            <w:pPr>
              <w:rPr>
                <w:sz w:val="26"/>
                <w:szCs w:val="26"/>
                <w:lang w:val="en-US"/>
              </w:rPr>
            </w:pPr>
            <w:r w:rsidRPr="00662FBE">
              <w:rPr>
                <w:sz w:val="26"/>
                <w:szCs w:val="26"/>
                <w:lang w:val="en-US"/>
              </w:rPr>
              <w:t xml:space="preserve">QĐ số </w:t>
            </w:r>
            <w:r>
              <w:rPr>
                <w:sz w:val="26"/>
                <w:szCs w:val="26"/>
                <w:lang w:val="en-US"/>
              </w:rPr>
              <w:t>921</w:t>
            </w:r>
            <w:r w:rsidRPr="00662FBE">
              <w:rPr>
                <w:sz w:val="26"/>
                <w:szCs w:val="26"/>
                <w:lang w:val="en-US"/>
              </w:rPr>
              <w:t xml:space="preserve">/QĐ-UBND </w:t>
            </w:r>
            <w:r w:rsidRPr="00662FBE">
              <w:rPr>
                <w:color w:val="000000"/>
                <w:sz w:val="26"/>
                <w:szCs w:val="26"/>
                <w:shd w:val="clear" w:color="auto" w:fill="FFFFFF"/>
              </w:rPr>
              <w:t xml:space="preserve">ngày </w:t>
            </w:r>
            <w:r>
              <w:rPr>
                <w:color w:val="000000"/>
                <w:sz w:val="26"/>
                <w:szCs w:val="26"/>
                <w:shd w:val="clear" w:color="auto" w:fill="FFFFFF"/>
                <w:lang w:val="en-US"/>
              </w:rPr>
              <w:t xml:space="preserve">25/04/2023 của </w:t>
            </w:r>
            <w:r>
              <w:rPr>
                <w:color w:val="000000"/>
                <w:sz w:val="26"/>
                <w:szCs w:val="26"/>
                <w:shd w:val="clear" w:color="auto" w:fill="FFFFFF"/>
                <w:lang w:val="en-US"/>
              </w:rPr>
              <w:lastRenderedPageBreak/>
              <w:t>UBND tỉnh Thái Nguyên</w:t>
            </w:r>
          </w:p>
          <w:p w:rsidR="008B7D4B" w:rsidRPr="00662FBE" w:rsidRDefault="008B7D4B" w:rsidP="008B7D4B">
            <w:pPr>
              <w:rPr>
                <w:sz w:val="26"/>
                <w:szCs w:val="26"/>
                <w:lang w:val="en-US"/>
              </w:rPr>
            </w:pP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lastRenderedPageBreak/>
              <w:t>9</w:t>
            </w:r>
          </w:p>
        </w:tc>
        <w:tc>
          <w:tcPr>
            <w:tcW w:w="4213" w:type="dxa"/>
          </w:tcPr>
          <w:p w:rsidR="008B7D4B" w:rsidRPr="00662FBE" w:rsidRDefault="008B7D4B" w:rsidP="008B7D4B">
            <w:pPr>
              <w:rPr>
                <w:color w:val="333333"/>
                <w:sz w:val="26"/>
                <w:szCs w:val="26"/>
              </w:rPr>
            </w:pPr>
            <w:r w:rsidRPr="00662FBE">
              <w:rPr>
                <w:color w:val="333333"/>
                <w:sz w:val="26"/>
                <w:szCs w:val="26"/>
              </w:rPr>
              <w:t xml:space="preserve">Quyết định quản lý cai nghiện ma túy </w:t>
            </w:r>
            <w:r w:rsidRPr="00662FBE">
              <w:rPr>
                <w:color w:val="333333"/>
                <w:sz w:val="26"/>
                <w:szCs w:val="26"/>
              </w:rPr>
              <w:br/>
              <w:t>tự nguyện tại gia đình</w:t>
            </w:r>
          </w:p>
          <w:p w:rsidR="008B7D4B" w:rsidRPr="00662FBE" w:rsidRDefault="008B7D4B" w:rsidP="008B7D4B">
            <w:pPr>
              <w:rPr>
                <w:color w:val="000000"/>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val="restart"/>
          </w:tcPr>
          <w:p w:rsidR="008B7D4B" w:rsidRPr="00662FBE" w:rsidRDefault="008B7D4B" w:rsidP="008B7D4B">
            <w:pPr>
              <w:rPr>
                <w:sz w:val="26"/>
                <w:szCs w:val="26"/>
                <w:lang w:val="en-US"/>
              </w:rPr>
            </w:pPr>
            <w:r w:rsidRPr="00662FBE">
              <w:rPr>
                <w:rFonts w:eastAsia="Times New Roman"/>
                <w:sz w:val="26"/>
                <w:szCs w:val="26"/>
                <w:lang w:val="en-US"/>
              </w:rPr>
              <w:t xml:space="preserve">Quyết định số </w:t>
            </w:r>
            <w:r>
              <w:rPr>
                <w:rFonts w:eastAsia="Times New Roman"/>
                <w:sz w:val="26"/>
                <w:szCs w:val="26"/>
                <w:lang w:val="en-US"/>
              </w:rPr>
              <w:t>4174</w:t>
            </w:r>
            <w:r w:rsidRPr="00662FBE">
              <w:rPr>
                <w:rFonts w:eastAsia="Times New Roman"/>
                <w:sz w:val="26"/>
                <w:szCs w:val="26"/>
                <w:lang w:val="en-US"/>
              </w:rPr>
              <w:t xml:space="preserve">/QĐ-UBND ngày </w:t>
            </w:r>
            <w:r>
              <w:rPr>
                <w:rFonts w:eastAsia="Times New Roman"/>
                <w:sz w:val="26"/>
                <w:szCs w:val="26"/>
                <w:lang w:val="en-US"/>
              </w:rPr>
              <w:t>29/12/2021</w:t>
            </w:r>
            <w:r w:rsidRPr="00662FBE">
              <w:rPr>
                <w:rFonts w:eastAsia="Times New Roman"/>
                <w:sz w:val="26"/>
                <w:szCs w:val="26"/>
                <w:lang w:val="en-US"/>
              </w:rPr>
              <w:t xml:space="preserve"> của UBND tỉnh Thái Nguyên </w:t>
            </w: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t>10</w:t>
            </w:r>
          </w:p>
        </w:tc>
        <w:tc>
          <w:tcPr>
            <w:tcW w:w="4213" w:type="dxa"/>
          </w:tcPr>
          <w:p w:rsidR="008B7D4B" w:rsidRPr="00662FBE" w:rsidRDefault="008B7D4B" w:rsidP="008B7D4B">
            <w:pPr>
              <w:rPr>
                <w:color w:val="333333"/>
                <w:sz w:val="26"/>
                <w:szCs w:val="26"/>
              </w:rPr>
            </w:pPr>
            <w:r w:rsidRPr="00662FBE">
              <w:rPr>
                <w:color w:val="333333"/>
                <w:sz w:val="26"/>
                <w:szCs w:val="26"/>
              </w:rPr>
              <w:t>Quyết định cai nghiện ma túy tự nguyện tại cộng đồng</w:t>
            </w:r>
          </w:p>
          <w:p w:rsidR="008B7D4B" w:rsidRPr="00662FBE" w:rsidRDefault="008B7D4B" w:rsidP="008B7D4B">
            <w:pPr>
              <w:rPr>
                <w:color w:val="333333"/>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tcPr>
          <w:p w:rsidR="008B7D4B" w:rsidRPr="00662FBE" w:rsidRDefault="008B7D4B" w:rsidP="008B7D4B">
            <w:pPr>
              <w:rPr>
                <w:sz w:val="26"/>
                <w:szCs w:val="26"/>
                <w:lang w:val="en-US"/>
              </w:rPr>
            </w:pP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t>11</w:t>
            </w:r>
          </w:p>
        </w:tc>
        <w:tc>
          <w:tcPr>
            <w:tcW w:w="4213" w:type="dxa"/>
          </w:tcPr>
          <w:p w:rsidR="008B7D4B" w:rsidRPr="00662FBE" w:rsidRDefault="008B7D4B" w:rsidP="008B7D4B">
            <w:pPr>
              <w:rPr>
                <w:color w:val="000000"/>
                <w:sz w:val="26"/>
                <w:szCs w:val="26"/>
              </w:rPr>
            </w:pPr>
            <w:r w:rsidRPr="00662FBE">
              <w:rPr>
                <w:color w:val="000000"/>
                <w:sz w:val="26"/>
                <w:szCs w:val="26"/>
              </w:rPr>
              <w:t xml:space="preserve">Chấm dứt việc chăm sóc thay thế </w:t>
            </w:r>
            <w:r w:rsidRPr="00662FBE">
              <w:rPr>
                <w:color w:val="000000"/>
                <w:sz w:val="26"/>
                <w:szCs w:val="26"/>
              </w:rPr>
              <w:br/>
              <w:t>cho trẻ em</w:t>
            </w:r>
          </w:p>
          <w:p w:rsidR="008B7D4B" w:rsidRPr="00662FBE" w:rsidRDefault="008B7D4B" w:rsidP="008B7D4B">
            <w:pPr>
              <w:rPr>
                <w:color w:val="333333"/>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val="restart"/>
          </w:tcPr>
          <w:p w:rsidR="008B7D4B" w:rsidRPr="00662FBE" w:rsidRDefault="008B7D4B" w:rsidP="008B7D4B">
            <w:pPr>
              <w:rPr>
                <w:sz w:val="26"/>
                <w:szCs w:val="26"/>
                <w:lang w:val="en-US"/>
              </w:rPr>
            </w:pPr>
            <w:r w:rsidRPr="00662FBE">
              <w:rPr>
                <w:rFonts w:eastAsia="Times New Roman"/>
                <w:sz w:val="26"/>
                <w:szCs w:val="26"/>
                <w:lang w:val="en-US"/>
              </w:rPr>
              <w:t xml:space="preserve">Quyết định số </w:t>
            </w:r>
            <w:r>
              <w:rPr>
                <w:rFonts w:eastAsia="Times New Roman"/>
                <w:sz w:val="26"/>
                <w:szCs w:val="26"/>
                <w:lang w:val="en-US"/>
              </w:rPr>
              <w:t>4174</w:t>
            </w:r>
            <w:r w:rsidRPr="00662FBE">
              <w:rPr>
                <w:rFonts w:eastAsia="Times New Roman"/>
                <w:sz w:val="26"/>
                <w:szCs w:val="26"/>
                <w:lang w:val="en-US"/>
              </w:rPr>
              <w:t xml:space="preserve">/QĐ-UBND ngày </w:t>
            </w:r>
            <w:r>
              <w:rPr>
                <w:rFonts w:eastAsia="Times New Roman"/>
                <w:sz w:val="26"/>
                <w:szCs w:val="26"/>
                <w:lang w:val="en-US"/>
              </w:rPr>
              <w:t>29/12/2021</w:t>
            </w:r>
            <w:r w:rsidRPr="00662FBE">
              <w:rPr>
                <w:rFonts w:eastAsia="Times New Roman"/>
                <w:sz w:val="26"/>
                <w:szCs w:val="26"/>
                <w:lang w:val="en-US"/>
              </w:rPr>
              <w:t xml:space="preserve"> của UBND tỉnh Thái Nguyên </w:t>
            </w:r>
          </w:p>
          <w:p w:rsidR="008B7D4B" w:rsidRPr="00662FBE" w:rsidRDefault="008B7D4B" w:rsidP="008B7D4B">
            <w:pPr>
              <w:rPr>
                <w:sz w:val="26"/>
                <w:szCs w:val="26"/>
                <w:lang w:val="en-US"/>
              </w:rPr>
            </w:pP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t>12</w:t>
            </w:r>
          </w:p>
        </w:tc>
        <w:tc>
          <w:tcPr>
            <w:tcW w:w="4213" w:type="dxa"/>
          </w:tcPr>
          <w:p w:rsidR="008B7D4B" w:rsidRPr="00662FBE" w:rsidRDefault="008B7D4B" w:rsidP="008B7D4B">
            <w:pPr>
              <w:rPr>
                <w:color w:val="000000"/>
                <w:sz w:val="26"/>
                <w:szCs w:val="26"/>
              </w:rPr>
            </w:pPr>
            <w:r w:rsidRPr="00662FBE">
              <w:rPr>
                <w:color w:val="000000"/>
                <w:sz w:val="26"/>
                <w:szCs w:val="26"/>
              </w:rPr>
              <w:t>Phê duyệt kế hoạch hỗ trợ, can thiệp đối với trẻ em bị xâm hại hoặc có nguy cơ bị bạo lực, bóc lột, bỏ rơi và trẻ em có hoàn cảnh đặc biệt</w:t>
            </w:r>
          </w:p>
          <w:p w:rsidR="008B7D4B" w:rsidRPr="00662FBE" w:rsidRDefault="008B7D4B" w:rsidP="008B7D4B">
            <w:pPr>
              <w:rPr>
                <w:color w:val="000000"/>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tcPr>
          <w:p w:rsidR="008B7D4B" w:rsidRPr="00662FBE" w:rsidRDefault="008B7D4B" w:rsidP="008B7D4B">
            <w:pPr>
              <w:rPr>
                <w:sz w:val="26"/>
                <w:szCs w:val="26"/>
                <w:lang w:val="en-US"/>
              </w:rPr>
            </w:pPr>
          </w:p>
        </w:tc>
      </w:tr>
      <w:tr w:rsidR="008B7D4B" w:rsidTr="00F83503">
        <w:trPr>
          <w:trHeight w:val="1562"/>
        </w:trPr>
        <w:tc>
          <w:tcPr>
            <w:tcW w:w="715" w:type="dxa"/>
            <w:vAlign w:val="center"/>
          </w:tcPr>
          <w:p w:rsidR="008B7D4B" w:rsidRPr="00C72ABE" w:rsidRDefault="008B7D4B" w:rsidP="008B7D4B">
            <w:pPr>
              <w:jc w:val="center"/>
              <w:rPr>
                <w:sz w:val="26"/>
                <w:szCs w:val="26"/>
                <w:lang w:val="en-US"/>
              </w:rPr>
            </w:pPr>
            <w:r>
              <w:rPr>
                <w:sz w:val="26"/>
                <w:szCs w:val="26"/>
                <w:lang w:val="en-US"/>
              </w:rPr>
              <w:t>13</w:t>
            </w:r>
          </w:p>
        </w:tc>
        <w:tc>
          <w:tcPr>
            <w:tcW w:w="4213" w:type="dxa"/>
          </w:tcPr>
          <w:p w:rsidR="008B7D4B" w:rsidRPr="00662FBE" w:rsidRDefault="008B7D4B" w:rsidP="008B7D4B">
            <w:pPr>
              <w:rPr>
                <w:color w:val="000000"/>
                <w:sz w:val="26"/>
                <w:szCs w:val="26"/>
              </w:rPr>
            </w:pPr>
            <w:r w:rsidRPr="00662FBE">
              <w:rPr>
                <w:color w:val="000000"/>
                <w:sz w:val="26"/>
                <w:szCs w:val="26"/>
              </w:rPr>
              <w:t>Đăng ký nhận chăm sóc thay thế cho trẻ em đối với cá nhân, người đại diện gia đình nhận chăm sóc thay thế không phải là người thân thích của trẻ em</w:t>
            </w:r>
          </w:p>
          <w:p w:rsidR="008B7D4B" w:rsidRPr="00662FBE" w:rsidRDefault="008B7D4B" w:rsidP="008B7D4B">
            <w:pPr>
              <w:rPr>
                <w:color w:val="000000"/>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tcPr>
          <w:p w:rsidR="008B7D4B" w:rsidRPr="00662FBE" w:rsidRDefault="008B7D4B" w:rsidP="008B7D4B">
            <w:pPr>
              <w:rPr>
                <w:sz w:val="26"/>
                <w:szCs w:val="26"/>
                <w:lang w:val="en-US"/>
              </w:rPr>
            </w:pP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t>14</w:t>
            </w:r>
          </w:p>
        </w:tc>
        <w:tc>
          <w:tcPr>
            <w:tcW w:w="4213" w:type="dxa"/>
          </w:tcPr>
          <w:p w:rsidR="008B7D4B" w:rsidRPr="00662FBE" w:rsidRDefault="008B7D4B" w:rsidP="008B7D4B">
            <w:pPr>
              <w:rPr>
                <w:color w:val="000000"/>
                <w:sz w:val="26"/>
                <w:szCs w:val="26"/>
              </w:rPr>
            </w:pPr>
            <w:r w:rsidRPr="00662FBE">
              <w:rPr>
                <w:color w:val="000000"/>
                <w:sz w:val="26"/>
                <w:szCs w:val="26"/>
              </w:rPr>
              <w:t>Thông báo nhận chăm sóc thay thế cho trẻ em đối với cá nhân, người đại diện gia đình nhận chăm sóc thay thế là người thân thích của trẻ em</w:t>
            </w:r>
          </w:p>
          <w:p w:rsidR="008B7D4B" w:rsidRPr="00662FBE" w:rsidRDefault="008B7D4B" w:rsidP="008B7D4B">
            <w:pPr>
              <w:rPr>
                <w:color w:val="000000"/>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tcPr>
          <w:p w:rsidR="008B7D4B" w:rsidRPr="00662FBE" w:rsidRDefault="008B7D4B" w:rsidP="008B7D4B">
            <w:pPr>
              <w:rPr>
                <w:sz w:val="26"/>
                <w:szCs w:val="26"/>
                <w:lang w:val="en-US"/>
              </w:rPr>
            </w:pPr>
          </w:p>
        </w:tc>
      </w:tr>
      <w:tr w:rsidR="008B7D4B" w:rsidTr="00AF256A">
        <w:tc>
          <w:tcPr>
            <w:tcW w:w="715" w:type="dxa"/>
            <w:vAlign w:val="center"/>
          </w:tcPr>
          <w:p w:rsidR="008B7D4B" w:rsidRPr="00C72ABE" w:rsidRDefault="008B7D4B" w:rsidP="008B7D4B">
            <w:pPr>
              <w:jc w:val="center"/>
              <w:rPr>
                <w:sz w:val="26"/>
                <w:szCs w:val="26"/>
                <w:lang w:val="en-US"/>
              </w:rPr>
            </w:pPr>
            <w:r>
              <w:rPr>
                <w:sz w:val="26"/>
                <w:szCs w:val="26"/>
                <w:lang w:val="en-US"/>
              </w:rPr>
              <w:t>15</w:t>
            </w:r>
          </w:p>
        </w:tc>
        <w:tc>
          <w:tcPr>
            <w:tcW w:w="4213" w:type="dxa"/>
          </w:tcPr>
          <w:p w:rsidR="008B7D4B" w:rsidRPr="00662FBE" w:rsidRDefault="008B7D4B" w:rsidP="008B7D4B">
            <w:pPr>
              <w:rPr>
                <w:color w:val="000000"/>
                <w:sz w:val="26"/>
                <w:szCs w:val="26"/>
              </w:rPr>
            </w:pPr>
            <w:r w:rsidRPr="00662FBE">
              <w:rPr>
                <w:color w:val="000000"/>
                <w:sz w:val="26"/>
                <w:szCs w:val="26"/>
              </w:rPr>
              <w:t>Chuyển trẻ em đang được chăm sóc thay thế tại cơ sở trợ giúp xã hội đến cá nhân, gia đình nhận chăm sóc thay thế</w:t>
            </w:r>
          </w:p>
          <w:p w:rsidR="008B7D4B" w:rsidRPr="00662FBE" w:rsidRDefault="008B7D4B" w:rsidP="008B7D4B">
            <w:pPr>
              <w:rPr>
                <w:color w:val="000000"/>
                <w:sz w:val="26"/>
                <w:szCs w:val="26"/>
              </w:rPr>
            </w:pP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tcPr>
          <w:p w:rsidR="008B7D4B" w:rsidRPr="00662FBE" w:rsidRDefault="008B7D4B" w:rsidP="008B7D4B">
            <w:pPr>
              <w:rPr>
                <w:sz w:val="26"/>
                <w:szCs w:val="26"/>
                <w:lang w:val="en-US"/>
              </w:rPr>
            </w:pPr>
          </w:p>
        </w:tc>
        <w:tc>
          <w:tcPr>
            <w:tcW w:w="2410" w:type="dxa"/>
            <w:vMerge/>
          </w:tcPr>
          <w:p w:rsidR="008B7D4B" w:rsidRPr="00662FBE" w:rsidRDefault="008B7D4B" w:rsidP="008B7D4B">
            <w:pPr>
              <w:rPr>
                <w:sz w:val="26"/>
                <w:szCs w:val="26"/>
                <w:lang w:val="en-US"/>
              </w:rPr>
            </w:pPr>
          </w:p>
        </w:tc>
      </w:tr>
      <w:tr w:rsidR="008B7D4B" w:rsidTr="00AF256A">
        <w:tc>
          <w:tcPr>
            <w:tcW w:w="715" w:type="dxa"/>
            <w:vAlign w:val="center"/>
          </w:tcPr>
          <w:p w:rsidR="008B7D4B" w:rsidRDefault="008B7D4B" w:rsidP="008B7D4B">
            <w:pPr>
              <w:jc w:val="center"/>
              <w:rPr>
                <w:sz w:val="26"/>
                <w:szCs w:val="26"/>
                <w:lang w:val="en-US"/>
              </w:rPr>
            </w:pPr>
            <w:r>
              <w:rPr>
                <w:sz w:val="26"/>
                <w:szCs w:val="26"/>
                <w:lang w:val="en-US"/>
              </w:rPr>
              <w:t>16</w:t>
            </w:r>
          </w:p>
        </w:tc>
        <w:tc>
          <w:tcPr>
            <w:tcW w:w="4213" w:type="dxa"/>
          </w:tcPr>
          <w:p w:rsidR="008B7D4B" w:rsidRPr="00014959" w:rsidRDefault="008B7D4B" w:rsidP="008B7D4B">
            <w:pPr>
              <w:rPr>
                <w:sz w:val="26"/>
                <w:szCs w:val="26"/>
                <w:lang w:val="en-US"/>
              </w:rPr>
            </w:pPr>
            <w:r w:rsidRPr="00014959">
              <w:rPr>
                <w:rFonts w:eastAsia="Calibri" w:cs="Times New Roman"/>
                <w:sz w:val="24"/>
                <w:szCs w:val="24"/>
                <w:lang w:val="fr-FR"/>
              </w:rPr>
              <w:t>Thủ tục Áp dụng các biện pháp can thiệp khẩn cấp hoặc tạm thời cách ly trẻ em khỏi môi trường hoặc người gây tổn hại cho trẻ em</w:t>
            </w:r>
          </w:p>
        </w:tc>
        <w:tc>
          <w:tcPr>
            <w:tcW w:w="1843" w:type="dxa"/>
            <w:vAlign w:val="center"/>
          </w:tcPr>
          <w:p w:rsidR="008B7D4B" w:rsidRPr="00014959" w:rsidRDefault="008B7D4B" w:rsidP="008B7D4B">
            <w:pPr>
              <w:jc w:val="center"/>
              <w:rPr>
                <w:sz w:val="26"/>
                <w:szCs w:val="26"/>
                <w:lang w:val="en-US"/>
              </w:rPr>
            </w:pPr>
            <w:r w:rsidRPr="00014959">
              <w:rPr>
                <w:sz w:val="26"/>
                <w:szCs w:val="26"/>
                <w:lang w:val="en-US"/>
              </w:rPr>
              <w:t>x</w:t>
            </w:r>
          </w:p>
        </w:tc>
        <w:tc>
          <w:tcPr>
            <w:tcW w:w="1417" w:type="dxa"/>
          </w:tcPr>
          <w:p w:rsidR="008B7D4B" w:rsidRPr="00014959" w:rsidRDefault="008B7D4B" w:rsidP="008B7D4B">
            <w:pPr>
              <w:rPr>
                <w:sz w:val="26"/>
                <w:szCs w:val="26"/>
                <w:lang w:val="en-US"/>
              </w:rPr>
            </w:pPr>
          </w:p>
        </w:tc>
        <w:tc>
          <w:tcPr>
            <w:tcW w:w="2410" w:type="dxa"/>
            <w:vMerge/>
          </w:tcPr>
          <w:p w:rsidR="008B7D4B" w:rsidRPr="00F47664" w:rsidRDefault="008B7D4B" w:rsidP="008B7D4B">
            <w:pPr>
              <w:rPr>
                <w:rFonts w:eastAsia="Times New Roman"/>
                <w:color w:val="FF0000"/>
                <w:sz w:val="26"/>
                <w:szCs w:val="26"/>
                <w:lang w:val="en-US"/>
              </w:rPr>
            </w:pPr>
          </w:p>
        </w:tc>
      </w:tr>
      <w:tr w:rsidR="008B7D4B" w:rsidRPr="00D14300" w:rsidTr="00F83503">
        <w:trPr>
          <w:trHeight w:val="880"/>
        </w:trPr>
        <w:tc>
          <w:tcPr>
            <w:tcW w:w="715" w:type="dxa"/>
            <w:vAlign w:val="center"/>
          </w:tcPr>
          <w:p w:rsidR="008B7D4B" w:rsidRPr="00D14300" w:rsidRDefault="008B7D4B" w:rsidP="008B7D4B">
            <w:pPr>
              <w:jc w:val="center"/>
              <w:rPr>
                <w:color w:val="000000" w:themeColor="text1"/>
                <w:sz w:val="26"/>
                <w:szCs w:val="26"/>
                <w:lang w:val="en-US"/>
              </w:rPr>
            </w:pPr>
            <w:r>
              <w:rPr>
                <w:color w:val="000000" w:themeColor="text1"/>
                <w:sz w:val="26"/>
                <w:szCs w:val="26"/>
                <w:lang w:val="en-US"/>
              </w:rPr>
              <w:t>17</w:t>
            </w:r>
          </w:p>
        </w:tc>
        <w:tc>
          <w:tcPr>
            <w:tcW w:w="4213" w:type="dxa"/>
          </w:tcPr>
          <w:p w:rsidR="008B7D4B" w:rsidRPr="00D14300" w:rsidRDefault="008B7D4B" w:rsidP="008B7D4B">
            <w:pPr>
              <w:rPr>
                <w:color w:val="000000" w:themeColor="text1"/>
                <w:sz w:val="26"/>
                <w:szCs w:val="26"/>
                <w:lang w:val="en-US"/>
              </w:rPr>
            </w:pPr>
            <w:r w:rsidRPr="00D14300">
              <w:rPr>
                <w:color w:val="000000" w:themeColor="text1"/>
                <w:sz w:val="26"/>
                <w:szCs w:val="26"/>
                <w:lang w:val="en-US"/>
              </w:rPr>
              <w:t>Cấp giấy xác nhận thân nhân người có công</w:t>
            </w:r>
          </w:p>
        </w:tc>
        <w:tc>
          <w:tcPr>
            <w:tcW w:w="1843" w:type="dxa"/>
            <w:vAlign w:val="center"/>
          </w:tcPr>
          <w:p w:rsidR="008B7D4B" w:rsidRPr="00D14300" w:rsidRDefault="008B7D4B" w:rsidP="008B7D4B">
            <w:pPr>
              <w:jc w:val="center"/>
              <w:rPr>
                <w:color w:val="000000" w:themeColor="text1"/>
                <w:sz w:val="26"/>
                <w:szCs w:val="26"/>
                <w:lang w:val="en-US"/>
              </w:rPr>
            </w:pPr>
            <w:r w:rsidRPr="00D14300">
              <w:rPr>
                <w:color w:val="000000" w:themeColor="text1"/>
                <w:sz w:val="26"/>
                <w:szCs w:val="26"/>
                <w:lang w:val="en-US"/>
              </w:rPr>
              <w:t>x</w:t>
            </w:r>
          </w:p>
        </w:tc>
        <w:tc>
          <w:tcPr>
            <w:tcW w:w="1417" w:type="dxa"/>
          </w:tcPr>
          <w:p w:rsidR="008B7D4B" w:rsidRPr="00D14300" w:rsidRDefault="008B7D4B" w:rsidP="008B7D4B">
            <w:pPr>
              <w:rPr>
                <w:color w:val="000000" w:themeColor="text1"/>
                <w:sz w:val="26"/>
                <w:szCs w:val="26"/>
                <w:lang w:val="en-US"/>
              </w:rPr>
            </w:pPr>
          </w:p>
        </w:tc>
        <w:tc>
          <w:tcPr>
            <w:tcW w:w="2410" w:type="dxa"/>
          </w:tcPr>
          <w:p w:rsidR="008B7D4B" w:rsidRPr="00D14300" w:rsidRDefault="008B7D4B" w:rsidP="008B7D4B">
            <w:pPr>
              <w:rPr>
                <w:color w:val="000000" w:themeColor="text1"/>
                <w:sz w:val="22"/>
                <w:szCs w:val="26"/>
                <w:lang w:val="en-US"/>
              </w:rPr>
            </w:pPr>
            <w:r>
              <w:rPr>
                <w:rFonts w:eastAsia="Times New Roman"/>
                <w:color w:val="000000" w:themeColor="text1"/>
                <w:sz w:val="22"/>
                <w:szCs w:val="26"/>
                <w:lang w:val="en-US"/>
              </w:rPr>
              <w:t>Quyết định số 1163/QĐ-UBND ngày 26/5/2023</w:t>
            </w:r>
            <w:r w:rsidRPr="00D14300">
              <w:rPr>
                <w:rFonts w:eastAsia="Times New Roman"/>
                <w:color w:val="000000" w:themeColor="text1"/>
                <w:sz w:val="22"/>
                <w:szCs w:val="26"/>
                <w:lang w:val="en-US"/>
              </w:rPr>
              <w:t xml:space="preserve"> của UBND tỉnh Thái Nguyên </w:t>
            </w:r>
          </w:p>
          <w:p w:rsidR="008B7D4B" w:rsidRPr="00D14300" w:rsidRDefault="008B7D4B" w:rsidP="008B7D4B">
            <w:pPr>
              <w:rPr>
                <w:color w:val="000000" w:themeColor="text1"/>
                <w:sz w:val="26"/>
                <w:szCs w:val="26"/>
                <w:lang w:val="en-US"/>
              </w:rPr>
            </w:pPr>
          </w:p>
        </w:tc>
      </w:tr>
      <w:tr w:rsidR="008B7D4B" w:rsidTr="00AF256A">
        <w:tc>
          <w:tcPr>
            <w:tcW w:w="715" w:type="dxa"/>
            <w:vAlign w:val="center"/>
          </w:tcPr>
          <w:p w:rsidR="008B7D4B" w:rsidRPr="00F83503" w:rsidRDefault="00A60227" w:rsidP="008B7D4B">
            <w:pPr>
              <w:jc w:val="center"/>
              <w:rPr>
                <w:b/>
                <w:sz w:val="26"/>
                <w:szCs w:val="26"/>
                <w:lang w:val="en-US"/>
              </w:rPr>
            </w:pPr>
            <w:r>
              <w:rPr>
                <w:b/>
                <w:sz w:val="26"/>
                <w:szCs w:val="26"/>
                <w:lang w:val="en-US"/>
              </w:rPr>
              <w:t>V</w:t>
            </w:r>
          </w:p>
        </w:tc>
        <w:tc>
          <w:tcPr>
            <w:tcW w:w="4213" w:type="dxa"/>
          </w:tcPr>
          <w:p w:rsidR="008B7D4B" w:rsidRPr="00F83503" w:rsidRDefault="008B7D4B" w:rsidP="008B7D4B">
            <w:pPr>
              <w:jc w:val="both"/>
              <w:rPr>
                <w:b/>
                <w:sz w:val="26"/>
                <w:szCs w:val="26"/>
                <w:lang w:val="en-US"/>
              </w:rPr>
            </w:pPr>
            <w:r w:rsidRPr="00F83503">
              <w:rPr>
                <w:b/>
                <w:sz w:val="26"/>
                <w:szCs w:val="26"/>
                <w:lang w:val="en-US"/>
              </w:rPr>
              <w:t>LĨNH VỰC VĂN HÓA-TDTT</w:t>
            </w:r>
          </w:p>
        </w:tc>
        <w:tc>
          <w:tcPr>
            <w:tcW w:w="1843" w:type="dxa"/>
            <w:vAlign w:val="center"/>
          </w:tcPr>
          <w:p w:rsidR="008B7D4B" w:rsidRPr="00F83503" w:rsidRDefault="008B7D4B" w:rsidP="008B7D4B">
            <w:pPr>
              <w:jc w:val="center"/>
              <w:rPr>
                <w:sz w:val="26"/>
                <w:szCs w:val="26"/>
                <w:lang w:val="en-US"/>
              </w:rPr>
            </w:pPr>
          </w:p>
        </w:tc>
        <w:tc>
          <w:tcPr>
            <w:tcW w:w="1417" w:type="dxa"/>
            <w:vAlign w:val="center"/>
          </w:tcPr>
          <w:p w:rsidR="008B7D4B" w:rsidRPr="00F83503"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F83503">
        <w:trPr>
          <w:trHeight w:val="296"/>
        </w:trPr>
        <w:tc>
          <w:tcPr>
            <w:tcW w:w="715" w:type="dxa"/>
            <w:vAlign w:val="center"/>
          </w:tcPr>
          <w:p w:rsidR="008B7D4B" w:rsidRPr="00F83503" w:rsidRDefault="008B7D4B" w:rsidP="008B7D4B">
            <w:pPr>
              <w:spacing w:after="120"/>
              <w:jc w:val="center"/>
              <w:rPr>
                <w:b/>
                <w:color w:val="000000"/>
                <w:sz w:val="26"/>
                <w:szCs w:val="27"/>
              </w:rPr>
            </w:pPr>
          </w:p>
        </w:tc>
        <w:tc>
          <w:tcPr>
            <w:tcW w:w="4213" w:type="dxa"/>
            <w:vAlign w:val="center"/>
          </w:tcPr>
          <w:p w:rsidR="008B7D4B" w:rsidRPr="00F83503" w:rsidRDefault="008B7D4B" w:rsidP="008B7D4B">
            <w:pPr>
              <w:spacing w:before="100"/>
              <w:rPr>
                <w:b/>
                <w:sz w:val="26"/>
              </w:rPr>
            </w:pPr>
            <w:r w:rsidRPr="00F83503">
              <w:rPr>
                <w:b/>
                <w:sz w:val="26"/>
              </w:rPr>
              <w:t>Văn hóa</w:t>
            </w:r>
          </w:p>
        </w:tc>
        <w:tc>
          <w:tcPr>
            <w:tcW w:w="1843" w:type="dxa"/>
            <w:vAlign w:val="bottom"/>
          </w:tcPr>
          <w:p w:rsidR="008B7D4B" w:rsidRPr="00F83503" w:rsidRDefault="008B7D4B" w:rsidP="008B7D4B">
            <w:pPr>
              <w:spacing w:before="40" w:after="40"/>
              <w:rPr>
                <w:rFonts w:eastAsia="Times New Roman"/>
                <w:color w:val="000000"/>
                <w:sz w:val="26"/>
                <w:lang w:val="en-US"/>
              </w:rPr>
            </w:pPr>
          </w:p>
        </w:tc>
        <w:tc>
          <w:tcPr>
            <w:tcW w:w="1417" w:type="dxa"/>
          </w:tcPr>
          <w:p w:rsidR="008B7D4B" w:rsidRPr="00F83503" w:rsidRDefault="008B7D4B" w:rsidP="008B7D4B">
            <w:pPr>
              <w:tabs>
                <w:tab w:val="left" w:pos="5622"/>
              </w:tabs>
              <w:spacing w:before="40" w:after="40"/>
              <w:jc w:val="center"/>
              <w:rPr>
                <w:spacing w:val="-6"/>
                <w:sz w:val="26"/>
              </w:rPr>
            </w:pPr>
          </w:p>
        </w:tc>
        <w:tc>
          <w:tcPr>
            <w:tcW w:w="2410" w:type="dxa"/>
            <w:vMerge w:val="restart"/>
          </w:tcPr>
          <w:p w:rsidR="008B7D4B" w:rsidRPr="00C72ABE" w:rsidRDefault="008B7D4B" w:rsidP="008B7D4B">
            <w:pPr>
              <w:jc w:val="both"/>
              <w:rPr>
                <w:sz w:val="26"/>
                <w:szCs w:val="26"/>
                <w:lang w:val="en-US"/>
              </w:rPr>
            </w:pPr>
            <w:r w:rsidRPr="00F83503">
              <w:rPr>
                <w:bCs/>
                <w:color w:val="000000"/>
                <w:sz w:val="26"/>
                <w:szCs w:val="28"/>
                <w:lang w:val="en-GB"/>
              </w:rPr>
              <w:t xml:space="preserve">Quyết định số </w:t>
            </w:r>
            <w:r>
              <w:rPr>
                <w:bCs/>
                <w:color w:val="000000"/>
                <w:sz w:val="26"/>
                <w:szCs w:val="28"/>
                <w:lang w:val="en-GB"/>
              </w:rPr>
              <w:t>260</w:t>
            </w:r>
            <w:r w:rsidRPr="00F83503">
              <w:rPr>
                <w:bCs/>
                <w:color w:val="000000"/>
                <w:sz w:val="26"/>
                <w:szCs w:val="28"/>
                <w:lang w:val="en-GB"/>
              </w:rPr>
              <w:t xml:space="preserve">/QĐ-UBND </w:t>
            </w:r>
            <w:r w:rsidRPr="00F83503">
              <w:rPr>
                <w:bCs/>
                <w:color w:val="000000"/>
                <w:sz w:val="26"/>
                <w:szCs w:val="28"/>
                <w:lang w:val="en-GB"/>
              </w:rPr>
              <w:lastRenderedPageBreak/>
              <w:t>ngày 2</w:t>
            </w:r>
            <w:r>
              <w:rPr>
                <w:bCs/>
                <w:color w:val="000000"/>
                <w:sz w:val="26"/>
                <w:szCs w:val="28"/>
                <w:lang w:val="en-GB"/>
              </w:rPr>
              <w:t>3</w:t>
            </w:r>
            <w:r w:rsidRPr="00F83503">
              <w:rPr>
                <w:bCs/>
                <w:color w:val="000000"/>
                <w:sz w:val="26"/>
                <w:szCs w:val="28"/>
                <w:lang w:val="en-GB"/>
              </w:rPr>
              <w:t>/02/202</w:t>
            </w:r>
            <w:r>
              <w:rPr>
                <w:bCs/>
                <w:color w:val="000000"/>
                <w:sz w:val="26"/>
                <w:szCs w:val="28"/>
                <w:lang w:val="en-GB"/>
              </w:rPr>
              <w:t>3</w:t>
            </w:r>
            <w:r w:rsidRPr="00F83503">
              <w:rPr>
                <w:bCs/>
                <w:color w:val="000000"/>
                <w:sz w:val="26"/>
                <w:szCs w:val="28"/>
                <w:lang w:val="en-GB"/>
              </w:rPr>
              <w:t xml:space="preserve"> của UBND Tỉnh Thái Nguyên</w:t>
            </w:r>
            <w:bookmarkStart w:id="1" w:name="loai_1_name"/>
            <w:r w:rsidRPr="00F83503">
              <w:rPr>
                <w:color w:val="000000"/>
                <w:sz w:val="26"/>
                <w:szCs w:val="28"/>
                <w:lang w:val="en-GB"/>
              </w:rPr>
              <w:t xml:space="preserve"> về việc công bố danh mục TTHC năm 202</w:t>
            </w:r>
            <w:r>
              <w:rPr>
                <w:color w:val="000000"/>
                <w:sz w:val="26"/>
                <w:szCs w:val="28"/>
                <w:lang w:val="en-GB"/>
              </w:rPr>
              <w:t>3</w:t>
            </w:r>
            <w:r w:rsidRPr="00F83503">
              <w:rPr>
                <w:color w:val="000000"/>
                <w:sz w:val="26"/>
                <w:szCs w:val="28"/>
                <w:lang w:val="en-GB"/>
              </w:rPr>
              <w:t xml:space="preserve"> thuộc phạm vi chức năng quản lý nhà nước của Sở văn hóa thể thao và Du lịch tỉnh Thái Nguyên.</w:t>
            </w:r>
            <w:bookmarkEnd w:id="1"/>
          </w:p>
        </w:tc>
      </w:tr>
      <w:tr w:rsidR="008B7D4B" w:rsidTr="00AF256A">
        <w:tc>
          <w:tcPr>
            <w:tcW w:w="715" w:type="dxa"/>
            <w:vAlign w:val="center"/>
          </w:tcPr>
          <w:p w:rsidR="008B7D4B" w:rsidRPr="00F83503" w:rsidRDefault="008B7D4B" w:rsidP="008B7D4B">
            <w:pPr>
              <w:spacing w:after="120"/>
              <w:jc w:val="center"/>
              <w:rPr>
                <w:color w:val="000000"/>
                <w:sz w:val="26"/>
                <w:szCs w:val="27"/>
              </w:rPr>
            </w:pPr>
            <w:r w:rsidRPr="00F83503">
              <w:rPr>
                <w:color w:val="000000"/>
                <w:sz w:val="26"/>
                <w:szCs w:val="27"/>
              </w:rPr>
              <w:t>1</w:t>
            </w:r>
          </w:p>
        </w:tc>
        <w:tc>
          <w:tcPr>
            <w:tcW w:w="4213" w:type="dxa"/>
            <w:vAlign w:val="center"/>
          </w:tcPr>
          <w:p w:rsidR="008B7D4B" w:rsidRPr="00F83503" w:rsidRDefault="008B7D4B" w:rsidP="008B7D4B">
            <w:pPr>
              <w:spacing w:before="100"/>
              <w:rPr>
                <w:color w:val="000000"/>
                <w:sz w:val="26"/>
                <w:szCs w:val="27"/>
              </w:rPr>
            </w:pPr>
            <w:r w:rsidRPr="00F83503">
              <w:rPr>
                <w:sz w:val="26"/>
              </w:rPr>
              <w:t xml:space="preserve">Thủ tục xét tặng Giấy khen Gia đình </w:t>
            </w:r>
            <w:r w:rsidRPr="00F83503">
              <w:rPr>
                <w:sz w:val="26"/>
              </w:rPr>
              <w:lastRenderedPageBreak/>
              <w:t>văn hóa</w:t>
            </w:r>
          </w:p>
        </w:tc>
        <w:tc>
          <w:tcPr>
            <w:tcW w:w="1843" w:type="dxa"/>
            <w:vAlign w:val="bottom"/>
          </w:tcPr>
          <w:p w:rsidR="008B7D4B" w:rsidRPr="00F83503" w:rsidRDefault="008B7D4B" w:rsidP="008B7D4B">
            <w:pPr>
              <w:spacing w:before="40" w:after="40"/>
              <w:jc w:val="center"/>
              <w:rPr>
                <w:rFonts w:eastAsia="Times New Roman"/>
                <w:color w:val="000000"/>
                <w:sz w:val="26"/>
                <w:lang w:val="en-US"/>
              </w:rPr>
            </w:pPr>
            <w:r w:rsidRPr="00F83503">
              <w:rPr>
                <w:rFonts w:eastAsia="Times New Roman"/>
                <w:color w:val="000000"/>
                <w:sz w:val="26"/>
                <w:lang w:val="en-US"/>
              </w:rPr>
              <w:lastRenderedPageBreak/>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spacing w:after="120"/>
              <w:jc w:val="center"/>
              <w:rPr>
                <w:color w:val="000000"/>
                <w:sz w:val="26"/>
                <w:szCs w:val="27"/>
              </w:rPr>
            </w:pPr>
            <w:r w:rsidRPr="00F83503">
              <w:rPr>
                <w:color w:val="000000"/>
                <w:sz w:val="26"/>
                <w:szCs w:val="27"/>
              </w:rPr>
              <w:lastRenderedPageBreak/>
              <w:t>2</w:t>
            </w:r>
          </w:p>
        </w:tc>
        <w:tc>
          <w:tcPr>
            <w:tcW w:w="4213" w:type="dxa"/>
          </w:tcPr>
          <w:p w:rsidR="008B7D4B" w:rsidRPr="00F83503" w:rsidRDefault="008B7D4B" w:rsidP="008B7D4B">
            <w:pPr>
              <w:rPr>
                <w:color w:val="000000"/>
                <w:sz w:val="26"/>
              </w:rPr>
            </w:pPr>
            <w:r w:rsidRPr="00F83503">
              <w:rPr>
                <w:color w:val="000000"/>
                <w:sz w:val="26"/>
              </w:rPr>
              <w:t>Thủ tục xét tặng danh hiệu Gia đình văn hóa hàng năm</w:t>
            </w:r>
          </w:p>
        </w:tc>
        <w:tc>
          <w:tcPr>
            <w:tcW w:w="1843" w:type="dxa"/>
            <w:vAlign w:val="bottom"/>
          </w:tcPr>
          <w:p w:rsidR="008B7D4B" w:rsidRPr="00F83503" w:rsidRDefault="008B7D4B" w:rsidP="008B7D4B">
            <w:pPr>
              <w:spacing w:before="40" w:after="40"/>
              <w:jc w:val="center"/>
              <w:rPr>
                <w:rFonts w:eastAsia="Times New Roman"/>
                <w:color w:val="000000"/>
                <w:sz w:val="26"/>
                <w:lang w:val="en-US"/>
              </w:rPr>
            </w:pPr>
            <w:r w:rsidRPr="00F83503">
              <w:rPr>
                <w:rFonts w:eastAsia="Times New Roman"/>
                <w:color w:val="000000"/>
                <w:sz w:val="26"/>
                <w:lang w:val="en-US"/>
              </w:rPr>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pStyle w:val="ListParagraph"/>
              <w:spacing w:after="120"/>
              <w:ind w:left="360"/>
              <w:jc w:val="center"/>
              <w:rPr>
                <w:b/>
                <w:color w:val="000000"/>
                <w:sz w:val="26"/>
                <w:szCs w:val="27"/>
              </w:rPr>
            </w:pPr>
          </w:p>
        </w:tc>
        <w:tc>
          <w:tcPr>
            <w:tcW w:w="4213" w:type="dxa"/>
            <w:vAlign w:val="center"/>
          </w:tcPr>
          <w:p w:rsidR="008B7D4B" w:rsidRPr="00F83503" w:rsidRDefault="008B7D4B" w:rsidP="008B7D4B">
            <w:pPr>
              <w:rPr>
                <w:b/>
                <w:color w:val="000000"/>
                <w:sz w:val="26"/>
              </w:rPr>
            </w:pPr>
            <w:r w:rsidRPr="00F83503">
              <w:rPr>
                <w:b/>
                <w:color w:val="000000"/>
                <w:sz w:val="26"/>
              </w:rPr>
              <w:t>Thư viện</w:t>
            </w:r>
          </w:p>
        </w:tc>
        <w:tc>
          <w:tcPr>
            <w:tcW w:w="1843" w:type="dxa"/>
            <w:vAlign w:val="bottom"/>
          </w:tcPr>
          <w:p w:rsidR="008B7D4B" w:rsidRPr="00F83503" w:rsidRDefault="008B7D4B" w:rsidP="008B7D4B">
            <w:pPr>
              <w:spacing w:before="40" w:after="40"/>
              <w:jc w:val="center"/>
              <w:rPr>
                <w:rFonts w:eastAsia="Times New Roman"/>
                <w:color w:val="000000"/>
                <w:sz w:val="26"/>
              </w:rPr>
            </w:pP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pStyle w:val="ListParagraph"/>
              <w:spacing w:after="120"/>
              <w:ind w:left="360"/>
              <w:rPr>
                <w:color w:val="000000"/>
                <w:sz w:val="26"/>
                <w:szCs w:val="27"/>
              </w:rPr>
            </w:pPr>
            <w:r w:rsidRPr="00F83503">
              <w:rPr>
                <w:color w:val="000000"/>
                <w:sz w:val="26"/>
                <w:szCs w:val="27"/>
              </w:rPr>
              <w:t>3</w:t>
            </w:r>
          </w:p>
        </w:tc>
        <w:tc>
          <w:tcPr>
            <w:tcW w:w="4213" w:type="dxa"/>
            <w:vAlign w:val="center"/>
          </w:tcPr>
          <w:p w:rsidR="008B7D4B" w:rsidRPr="00F83503" w:rsidRDefault="008B7D4B" w:rsidP="008B7D4B">
            <w:pPr>
              <w:rPr>
                <w:color w:val="000000"/>
                <w:sz w:val="26"/>
              </w:rPr>
            </w:pPr>
            <w:r w:rsidRPr="00F83503">
              <w:rPr>
                <w:color w:val="000000"/>
                <w:sz w:val="26"/>
              </w:rPr>
              <w:t>Thông báo thành lập thư viện đối với thư viện cộng đồng</w:t>
            </w:r>
          </w:p>
        </w:tc>
        <w:tc>
          <w:tcPr>
            <w:tcW w:w="1843" w:type="dxa"/>
            <w:vAlign w:val="bottom"/>
          </w:tcPr>
          <w:p w:rsidR="008B7D4B" w:rsidRPr="00F83503" w:rsidRDefault="008B7D4B" w:rsidP="008B7D4B">
            <w:pPr>
              <w:spacing w:before="40" w:after="40"/>
              <w:jc w:val="center"/>
              <w:rPr>
                <w:rFonts w:eastAsia="Times New Roman"/>
                <w:color w:val="000000"/>
                <w:sz w:val="26"/>
                <w:lang w:val="en-US"/>
              </w:rPr>
            </w:pPr>
            <w:r w:rsidRPr="00F83503">
              <w:rPr>
                <w:rFonts w:eastAsia="Times New Roman"/>
                <w:color w:val="000000"/>
                <w:sz w:val="26"/>
                <w:lang w:val="en-US"/>
              </w:rPr>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spacing w:after="120"/>
              <w:ind w:left="142"/>
              <w:jc w:val="center"/>
              <w:rPr>
                <w:color w:val="000000"/>
                <w:sz w:val="26"/>
                <w:szCs w:val="27"/>
              </w:rPr>
            </w:pPr>
            <w:r w:rsidRPr="00F83503">
              <w:rPr>
                <w:color w:val="000000"/>
                <w:sz w:val="26"/>
                <w:szCs w:val="27"/>
              </w:rPr>
              <w:t>4</w:t>
            </w:r>
          </w:p>
        </w:tc>
        <w:tc>
          <w:tcPr>
            <w:tcW w:w="4213" w:type="dxa"/>
            <w:vAlign w:val="center"/>
          </w:tcPr>
          <w:p w:rsidR="008B7D4B" w:rsidRPr="00F83503" w:rsidRDefault="008B7D4B" w:rsidP="008B7D4B">
            <w:pPr>
              <w:rPr>
                <w:color w:val="000000"/>
                <w:sz w:val="26"/>
              </w:rPr>
            </w:pPr>
            <w:r w:rsidRPr="00F83503">
              <w:rPr>
                <w:color w:val="000000"/>
                <w:sz w:val="26"/>
              </w:rPr>
              <w:t>Thông báo sáp nhập, hợp nhất, chia tách thư viện đối với thư viện cộng đồng</w:t>
            </w:r>
          </w:p>
        </w:tc>
        <w:tc>
          <w:tcPr>
            <w:tcW w:w="1843" w:type="dxa"/>
            <w:vAlign w:val="bottom"/>
          </w:tcPr>
          <w:p w:rsidR="008B7D4B" w:rsidRPr="00F83503" w:rsidRDefault="008B7D4B" w:rsidP="008B7D4B">
            <w:pPr>
              <w:spacing w:before="40" w:after="40"/>
              <w:jc w:val="center"/>
              <w:rPr>
                <w:rFonts w:eastAsia="Times New Roman"/>
                <w:color w:val="000000"/>
                <w:sz w:val="26"/>
                <w:lang w:val="en-US"/>
              </w:rPr>
            </w:pPr>
            <w:r w:rsidRPr="00F83503">
              <w:rPr>
                <w:rFonts w:eastAsia="Times New Roman"/>
                <w:color w:val="000000"/>
                <w:sz w:val="26"/>
                <w:lang w:val="en-US"/>
              </w:rPr>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spacing w:after="120"/>
              <w:ind w:left="142"/>
              <w:jc w:val="center"/>
              <w:rPr>
                <w:color w:val="000000"/>
                <w:sz w:val="26"/>
                <w:szCs w:val="27"/>
              </w:rPr>
            </w:pPr>
            <w:r w:rsidRPr="00F83503">
              <w:rPr>
                <w:color w:val="000000"/>
                <w:sz w:val="26"/>
                <w:szCs w:val="27"/>
              </w:rPr>
              <w:t>5</w:t>
            </w:r>
          </w:p>
        </w:tc>
        <w:tc>
          <w:tcPr>
            <w:tcW w:w="4213" w:type="dxa"/>
            <w:vAlign w:val="center"/>
          </w:tcPr>
          <w:p w:rsidR="008B7D4B" w:rsidRPr="00F83503" w:rsidRDefault="008B7D4B" w:rsidP="008B7D4B">
            <w:pPr>
              <w:rPr>
                <w:color w:val="000000"/>
                <w:sz w:val="26"/>
              </w:rPr>
            </w:pPr>
            <w:r w:rsidRPr="00F83503">
              <w:rPr>
                <w:color w:val="000000"/>
                <w:sz w:val="26"/>
              </w:rPr>
              <w:t>Thông báo chấm dứt hoạt động thư viện cộng đồng</w:t>
            </w:r>
          </w:p>
        </w:tc>
        <w:tc>
          <w:tcPr>
            <w:tcW w:w="1843" w:type="dxa"/>
            <w:vAlign w:val="bottom"/>
          </w:tcPr>
          <w:p w:rsidR="008B7D4B" w:rsidRPr="00F83503" w:rsidRDefault="008B7D4B" w:rsidP="008B7D4B">
            <w:pPr>
              <w:spacing w:before="40" w:after="40"/>
              <w:jc w:val="center"/>
              <w:rPr>
                <w:rFonts w:eastAsia="Times New Roman"/>
                <w:color w:val="000000"/>
                <w:sz w:val="26"/>
                <w:lang w:val="en-US"/>
              </w:rPr>
            </w:pPr>
            <w:r w:rsidRPr="00F83503">
              <w:rPr>
                <w:rFonts w:eastAsia="Times New Roman"/>
                <w:color w:val="000000"/>
                <w:sz w:val="26"/>
                <w:lang w:val="en-US"/>
              </w:rPr>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spacing w:after="120"/>
              <w:ind w:left="142"/>
              <w:jc w:val="center"/>
              <w:rPr>
                <w:b/>
                <w:color w:val="000000"/>
                <w:sz w:val="26"/>
                <w:szCs w:val="27"/>
              </w:rPr>
            </w:pPr>
          </w:p>
        </w:tc>
        <w:tc>
          <w:tcPr>
            <w:tcW w:w="4213" w:type="dxa"/>
          </w:tcPr>
          <w:p w:rsidR="008B7D4B" w:rsidRPr="00F83503" w:rsidRDefault="008B7D4B" w:rsidP="008B7D4B">
            <w:pPr>
              <w:rPr>
                <w:b/>
                <w:sz w:val="26"/>
              </w:rPr>
            </w:pPr>
            <w:r w:rsidRPr="00F83503">
              <w:rPr>
                <w:b/>
                <w:sz w:val="26"/>
              </w:rPr>
              <w:t>Thể dục thể thao</w:t>
            </w:r>
          </w:p>
        </w:tc>
        <w:tc>
          <w:tcPr>
            <w:tcW w:w="1843" w:type="dxa"/>
            <w:vAlign w:val="center"/>
          </w:tcPr>
          <w:p w:rsidR="008B7D4B" w:rsidRPr="00F83503" w:rsidRDefault="008B7D4B" w:rsidP="008B7D4B">
            <w:pPr>
              <w:tabs>
                <w:tab w:val="left" w:pos="5622"/>
              </w:tabs>
              <w:spacing w:before="40" w:after="40"/>
              <w:jc w:val="center"/>
              <w:rPr>
                <w:b/>
                <w:spacing w:val="-6"/>
                <w:sz w:val="26"/>
              </w:rPr>
            </w:pP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F83503" w:rsidRDefault="008B7D4B" w:rsidP="008B7D4B">
            <w:pPr>
              <w:spacing w:after="120"/>
              <w:ind w:left="142"/>
              <w:jc w:val="center"/>
              <w:rPr>
                <w:color w:val="000000"/>
                <w:sz w:val="26"/>
                <w:szCs w:val="27"/>
              </w:rPr>
            </w:pPr>
            <w:r w:rsidRPr="00F83503">
              <w:rPr>
                <w:color w:val="000000"/>
                <w:sz w:val="26"/>
                <w:szCs w:val="27"/>
              </w:rPr>
              <w:t>6</w:t>
            </w:r>
          </w:p>
        </w:tc>
        <w:tc>
          <w:tcPr>
            <w:tcW w:w="4213" w:type="dxa"/>
            <w:vAlign w:val="center"/>
          </w:tcPr>
          <w:p w:rsidR="008B7D4B" w:rsidRPr="00F83503" w:rsidRDefault="008B7D4B" w:rsidP="008B7D4B">
            <w:pPr>
              <w:rPr>
                <w:sz w:val="26"/>
              </w:rPr>
            </w:pPr>
            <w:r w:rsidRPr="00F83503">
              <w:rPr>
                <w:sz w:val="26"/>
              </w:rPr>
              <w:t>Thủ tục Công nhận câu lạc bộ thể thao cơ sở</w:t>
            </w:r>
          </w:p>
        </w:tc>
        <w:tc>
          <w:tcPr>
            <w:tcW w:w="1843" w:type="dxa"/>
            <w:vAlign w:val="center"/>
          </w:tcPr>
          <w:p w:rsidR="008B7D4B" w:rsidRPr="00F83503" w:rsidRDefault="008B7D4B" w:rsidP="008B7D4B">
            <w:pPr>
              <w:tabs>
                <w:tab w:val="left" w:pos="5622"/>
              </w:tabs>
              <w:spacing w:before="40" w:after="40"/>
              <w:jc w:val="center"/>
              <w:rPr>
                <w:b/>
                <w:spacing w:val="-6"/>
                <w:sz w:val="26"/>
                <w:lang w:val="en-US"/>
              </w:rPr>
            </w:pPr>
            <w:r w:rsidRPr="00F83503">
              <w:rPr>
                <w:b/>
                <w:spacing w:val="-6"/>
                <w:sz w:val="26"/>
                <w:lang w:val="en-US"/>
              </w:rPr>
              <w:t>x</w:t>
            </w:r>
          </w:p>
        </w:tc>
        <w:tc>
          <w:tcPr>
            <w:tcW w:w="1417" w:type="dxa"/>
            <w:vAlign w:val="center"/>
          </w:tcPr>
          <w:p w:rsidR="008B7D4B" w:rsidRPr="00F83503" w:rsidRDefault="008B7D4B" w:rsidP="008B7D4B">
            <w:pPr>
              <w:jc w:val="center"/>
              <w:rPr>
                <w:sz w:val="2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40757C" w:rsidRDefault="008B7D4B" w:rsidP="008B7D4B">
            <w:pPr>
              <w:spacing w:after="120"/>
              <w:ind w:left="142"/>
              <w:jc w:val="center"/>
              <w:rPr>
                <w:b/>
                <w:color w:val="000000"/>
                <w:sz w:val="27"/>
                <w:szCs w:val="27"/>
              </w:rPr>
            </w:pPr>
          </w:p>
        </w:tc>
        <w:tc>
          <w:tcPr>
            <w:tcW w:w="4213" w:type="dxa"/>
          </w:tcPr>
          <w:p w:rsidR="008B7D4B" w:rsidRPr="0040757C" w:rsidRDefault="008B7D4B" w:rsidP="008B7D4B">
            <w:pPr>
              <w:rPr>
                <w:b/>
              </w:rPr>
            </w:pPr>
            <w:r>
              <w:rPr>
                <w:b/>
              </w:rPr>
              <w:t>V</w:t>
            </w:r>
            <w:r w:rsidRPr="0040757C">
              <w:rPr>
                <w:b/>
              </w:rPr>
              <w:t>ăn hóa cơ sở</w:t>
            </w:r>
          </w:p>
        </w:tc>
        <w:tc>
          <w:tcPr>
            <w:tcW w:w="1843" w:type="dxa"/>
            <w:vAlign w:val="center"/>
          </w:tcPr>
          <w:p w:rsidR="008B7D4B" w:rsidRPr="004235AD" w:rsidRDefault="008B7D4B" w:rsidP="008B7D4B">
            <w:pPr>
              <w:tabs>
                <w:tab w:val="left" w:pos="5622"/>
              </w:tabs>
              <w:spacing w:before="40" w:after="40"/>
              <w:jc w:val="center"/>
              <w:rPr>
                <w:b/>
                <w:spacing w:val="-6"/>
              </w:rPr>
            </w:pPr>
          </w:p>
        </w:tc>
        <w:tc>
          <w:tcPr>
            <w:tcW w:w="1417" w:type="dxa"/>
            <w:vAlign w:val="center"/>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40757C" w:rsidRDefault="008B7D4B" w:rsidP="008B7D4B">
            <w:pPr>
              <w:spacing w:after="120"/>
              <w:ind w:left="142"/>
              <w:jc w:val="center"/>
              <w:rPr>
                <w:color w:val="000000"/>
                <w:sz w:val="27"/>
                <w:szCs w:val="27"/>
              </w:rPr>
            </w:pPr>
            <w:r>
              <w:rPr>
                <w:color w:val="000000"/>
                <w:sz w:val="27"/>
                <w:szCs w:val="27"/>
              </w:rPr>
              <w:t>7</w:t>
            </w:r>
          </w:p>
        </w:tc>
        <w:tc>
          <w:tcPr>
            <w:tcW w:w="4213" w:type="dxa"/>
          </w:tcPr>
          <w:p w:rsidR="008B7D4B" w:rsidRPr="006262D8" w:rsidRDefault="008B7D4B" w:rsidP="008B7D4B">
            <w:r>
              <w:t>Thủ tục thông báo tổ chức lễ hội</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482375" w:rsidRDefault="00A60227" w:rsidP="008B7D4B">
            <w:pPr>
              <w:jc w:val="center"/>
              <w:rPr>
                <w:b/>
                <w:sz w:val="26"/>
                <w:szCs w:val="26"/>
                <w:lang w:val="en-US"/>
              </w:rPr>
            </w:pPr>
            <w:r>
              <w:rPr>
                <w:b/>
                <w:sz w:val="26"/>
                <w:szCs w:val="26"/>
                <w:lang w:val="en-US"/>
              </w:rPr>
              <w:t>VI</w:t>
            </w:r>
          </w:p>
        </w:tc>
        <w:tc>
          <w:tcPr>
            <w:tcW w:w="4213" w:type="dxa"/>
          </w:tcPr>
          <w:p w:rsidR="008B7D4B" w:rsidRPr="00482375" w:rsidRDefault="008B7D4B" w:rsidP="008B7D4B">
            <w:pPr>
              <w:jc w:val="both"/>
              <w:rPr>
                <w:b/>
                <w:sz w:val="26"/>
                <w:szCs w:val="26"/>
                <w:lang w:val="en-US"/>
              </w:rPr>
            </w:pPr>
            <w:r w:rsidRPr="00482375">
              <w:rPr>
                <w:b/>
                <w:sz w:val="26"/>
                <w:szCs w:val="26"/>
                <w:lang w:val="en-US"/>
              </w:rPr>
              <w:t>LĨNH VỰC NỘI VỤ</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E61A3A" w:rsidRDefault="008B7D4B" w:rsidP="008B7D4B">
            <w:pPr>
              <w:pStyle w:val="ListParagraph"/>
              <w:spacing w:after="0" w:line="240" w:lineRule="auto"/>
              <w:ind w:left="360"/>
              <w:rPr>
                <w:color w:val="000000"/>
                <w:sz w:val="27"/>
                <w:szCs w:val="27"/>
              </w:rPr>
            </w:pPr>
          </w:p>
        </w:tc>
        <w:tc>
          <w:tcPr>
            <w:tcW w:w="4213" w:type="dxa"/>
            <w:vAlign w:val="center"/>
          </w:tcPr>
          <w:p w:rsidR="008B7D4B" w:rsidRPr="00C94C6A" w:rsidRDefault="008B7D4B" w:rsidP="008B7D4B">
            <w:pPr>
              <w:jc w:val="center"/>
              <w:rPr>
                <w:b/>
                <w:color w:val="000000"/>
              </w:rPr>
            </w:pPr>
            <w:r w:rsidRPr="00C94C6A">
              <w:rPr>
                <w:b/>
                <w:color w:val="000000"/>
              </w:rPr>
              <w:t>Tôn giáo</w:t>
            </w:r>
          </w:p>
        </w:tc>
        <w:tc>
          <w:tcPr>
            <w:tcW w:w="1843" w:type="dxa"/>
            <w:vAlign w:val="bottom"/>
          </w:tcPr>
          <w:p w:rsidR="008B7D4B" w:rsidRPr="004235AD" w:rsidRDefault="008B7D4B" w:rsidP="008B7D4B">
            <w:pPr>
              <w:spacing w:before="40" w:after="40"/>
              <w:rPr>
                <w:rFonts w:eastAsia="Times New Roman"/>
                <w:color w:val="000000"/>
              </w:rPr>
            </w:pPr>
          </w:p>
        </w:tc>
        <w:tc>
          <w:tcPr>
            <w:tcW w:w="1417" w:type="dxa"/>
          </w:tcPr>
          <w:p w:rsidR="008B7D4B" w:rsidRDefault="008B7D4B" w:rsidP="008B7D4B">
            <w:pPr>
              <w:tabs>
                <w:tab w:val="left" w:pos="5622"/>
              </w:tabs>
              <w:spacing w:before="40" w:after="40"/>
              <w:jc w:val="center"/>
              <w:rPr>
                <w:spacing w:val="-6"/>
              </w:rPr>
            </w:pPr>
          </w:p>
        </w:tc>
        <w:tc>
          <w:tcPr>
            <w:tcW w:w="2410" w:type="dxa"/>
            <w:vMerge w:val="restart"/>
          </w:tcPr>
          <w:p w:rsidR="008B7D4B" w:rsidRPr="00C72ABE" w:rsidRDefault="008B7D4B" w:rsidP="008B7D4B">
            <w:pPr>
              <w:jc w:val="both"/>
              <w:rPr>
                <w:sz w:val="26"/>
                <w:szCs w:val="26"/>
                <w:lang w:val="en-US"/>
              </w:rPr>
            </w:pPr>
            <w:r w:rsidRPr="009A4B87">
              <w:rPr>
                <w:bCs/>
                <w:color w:val="000000"/>
                <w:szCs w:val="28"/>
                <w:lang w:val="en-GB"/>
              </w:rPr>
              <w:t>Quyết định số 2</w:t>
            </w:r>
            <w:r>
              <w:rPr>
                <w:bCs/>
                <w:color w:val="000000"/>
                <w:szCs w:val="28"/>
                <w:lang w:val="en-GB"/>
              </w:rPr>
              <w:t>311</w:t>
            </w:r>
            <w:r w:rsidRPr="009A4B87">
              <w:rPr>
                <w:bCs/>
                <w:color w:val="000000"/>
                <w:szCs w:val="28"/>
                <w:lang w:val="en-GB"/>
              </w:rPr>
              <w:t xml:space="preserve">/QĐ-UBND ngày </w:t>
            </w:r>
            <w:r>
              <w:rPr>
                <w:bCs/>
                <w:color w:val="000000"/>
                <w:szCs w:val="28"/>
                <w:lang w:val="en-GB"/>
              </w:rPr>
              <w:t>02/7</w:t>
            </w:r>
            <w:r w:rsidRPr="009A4B87">
              <w:rPr>
                <w:bCs/>
                <w:color w:val="000000"/>
                <w:szCs w:val="28"/>
                <w:lang w:val="en-GB"/>
              </w:rPr>
              <w:t>/2021</w:t>
            </w:r>
            <w:r>
              <w:rPr>
                <w:bCs/>
                <w:color w:val="000000"/>
                <w:szCs w:val="28"/>
                <w:lang w:val="en-GB"/>
              </w:rPr>
              <w:t xml:space="preserve"> của UBND Tỉnh Thái Nguyên</w:t>
            </w:r>
            <w:r>
              <w:rPr>
                <w:color w:val="000000"/>
                <w:szCs w:val="28"/>
                <w:lang w:val="en-GB"/>
              </w:rPr>
              <w:t xml:space="preserve"> v</w:t>
            </w:r>
            <w:r w:rsidRPr="009A4B87">
              <w:rPr>
                <w:color w:val="000000"/>
                <w:szCs w:val="28"/>
                <w:lang w:val="en-GB"/>
              </w:rPr>
              <w:t>ề việc công bố danh mục TTHC</w:t>
            </w:r>
            <w:r>
              <w:rPr>
                <w:color w:val="000000"/>
                <w:szCs w:val="28"/>
                <w:lang w:val="en-GB"/>
              </w:rPr>
              <w:t xml:space="preserve"> chuẩn hóa năm</w:t>
            </w:r>
            <w:r w:rsidRPr="009A4B87">
              <w:rPr>
                <w:color w:val="000000"/>
                <w:szCs w:val="28"/>
                <w:lang w:val="en-GB"/>
              </w:rPr>
              <w:t xml:space="preserve"> 2021 thuộc </w:t>
            </w:r>
            <w:r>
              <w:rPr>
                <w:color w:val="000000"/>
                <w:szCs w:val="28"/>
                <w:lang w:val="en-GB"/>
              </w:rPr>
              <w:t>thẩm quyền giải quyết của Sở Nội vụ, UBND cấp huyện, UBND cấp xã tỉnh Thái Nguyên</w:t>
            </w: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vAlign w:val="center"/>
          </w:tcPr>
          <w:p w:rsidR="008B7D4B" w:rsidRPr="00C94C6A" w:rsidRDefault="008B7D4B" w:rsidP="008B7D4B">
            <w:pPr>
              <w:jc w:val="both"/>
              <w:rPr>
                <w:color w:val="000000"/>
              </w:rPr>
            </w:pPr>
            <w:r w:rsidRPr="00C94C6A">
              <w:rPr>
                <w:color w:val="000000"/>
              </w:rPr>
              <w:t>Thủ tục đăng ký hoạt động tín ngưỡng</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tcPr>
          <w:p w:rsidR="008B7D4B" w:rsidRPr="00C94C6A" w:rsidRDefault="008B7D4B" w:rsidP="008B7D4B">
            <w:pPr>
              <w:tabs>
                <w:tab w:val="left" w:pos="5622"/>
              </w:tabs>
              <w:spacing w:before="40" w:after="40"/>
              <w:jc w:val="center"/>
              <w:rPr>
                <w:spacing w:val="-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đăng ký bổ sung hoạt động tín ngưỡng</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đăng ký sinh hoạt tôn giáo tập trung</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thông báo danh mục hoạt động tôn giáo đối với tổ chức có địa bàn hoạt động tôn giáo ở một xã</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thông báo danh mục hoạt động tôn giáo bổ sung đối với tổ chức có địa bàn hoạt động tôn giáo ở một xã</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đăng ký thay đổi người đại diện của nhóm sinh hoạt tôn giáo tập trung</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đề nghị thay đổi địa điểm sinh hoạt tôn giáo tập trung trong địa bàn một xã</w:t>
            </w:r>
          </w:p>
        </w:tc>
        <w:tc>
          <w:tcPr>
            <w:tcW w:w="1843" w:type="dxa"/>
            <w:vAlign w:val="bottom"/>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 xml:space="preserve">Thủ tục đề nghị thay đổi địa điểm sinh hoạt tôn giáo tập trung  đến </w:t>
            </w:r>
            <w:r w:rsidRPr="00C94C6A">
              <w:rPr>
                <w:color w:val="000000"/>
              </w:rPr>
              <w:lastRenderedPageBreak/>
              <w:t xml:space="preserve">địa bàn xã khác </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lastRenderedPageBreak/>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 xml:space="preserve">Thủ tục thông báo về việc thay đổi địa điểm sinh hoạt tôn giáo tập trung </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numPr>
                <w:ilvl w:val="0"/>
                <w:numId w:val="1"/>
              </w:numPr>
              <w:spacing w:after="0" w:line="240" w:lineRule="auto"/>
              <w:jc w:val="center"/>
              <w:rPr>
                <w:color w:val="000000"/>
              </w:rPr>
            </w:pPr>
          </w:p>
        </w:tc>
        <w:tc>
          <w:tcPr>
            <w:tcW w:w="4213" w:type="dxa"/>
          </w:tcPr>
          <w:p w:rsidR="008B7D4B" w:rsidRPr="00C94C6A" w:rsidRDefault="008B7D4B" w:rsidP="008B7D4B">
            <w:pPr>
              <w:rPr>
                <w:color w:val="000000"/>
              </w:rPr>
            </w:pPr>
            <w:r w:rsidRPr="00C94C6A">
              <w:rPr>
                <w:color w:val="000000"/>
              </w:rPr>
              <w:t>Thủ tục thông báo tổ chức quyên góp trong địa bàn một xã của cơ sở tín ngưỡng, tổ chức tôn giáo, tổ chức tôn giáo trực thuộc</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p>
        </w:tc>
        <w:tc>
          <w:tcPr>
            <w:tcW w:w="4213" w:type="dxa"/>
          </w:tcPr>
          <w:p w:rsidR="008B7D4B" w:rsidRPr="00E126F4" w:rsidRDefault="008B7D4B" w:rsidP="008B7D4B">
            <w:pPr>
              <w:jc w:val="center"/>
              <w:rPr>
                <w:b/>
              </w:rPr>
            </w:pPr>
            <w:r w:rsidRPr="00E126F4">
              <w:rPr>
                <w:b/>
              </w:rPr>
              <w:t>Thi đua khen thưởng</w:t>
            </w:r>
          </w:p>
        </w:tc>
        <w:tc>
          <w:tcPr>
            <w:tcW w:w="1843" w:type="dxa"/>
            <w:vAlign w:val="center"/>
          </w:tcPr>
          <w:p w:rsidR="008B7D4B" w:rsidRPr="00C94C6A" w:rsidRDefault="008B7D4B" w:rsidP="008B7D4B">
            <w:pPr>
              <w:tabs>
                <w:tab w:val="left" w:pos="5622"/>
              </w:tabs>
              <w:spacing w:before="40" w:after="40"/>
              <w:jc w:val="center"/>
              <w:rPr>
                <w:b/>
                <w:spacing w:val="-6"/>
              </w:rPr>
            </w:pP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r>
              <w:rPr>
                <w:color w:val="000000"/>
              </w:rPr>
              <w:t>11</w:t>
            </w:r>
          </w:p>
        </w:tc>
        <w:tc>
          <w:tcPr>
            <w:tcW w:w="4213" w:type="dxa"/>
            <w:vAlign w:val="center"/>
          </w:tcPr>
          <w:p w:rsidR="008B7D4B" w:rsidRPr="003B54D3" w:rsidRDefault="008B7D4B" w:rsidP="008B7D4B">
            <w:r w:rsidRPr="00ED7D84">
              <w:t>Thủ tục tặng Giấy khen của Chủ tịch UBND phường về thực hiện nhiệm vụ chính trị</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r>
              <w:rPr>
                <w:color w:val="000000"/>
              </w:rPr>
              <w:t>12</w:t>
            </w:r>
          </w:p>
        </w:tc>
        <w:tc>
          <w:tcPr>
            <w:tcW w:w="4213" w:type="dxa"/>
            <w:vAlign w:val="center"/>
          </w:tcPr>
          <w:p w:rsidR="008B7D4B" w:rsidRPr="00ED7D84" w:rsidRDefault="008B7D4B" w:rsidP="008B7D4B">
            <w:pPr>
              <w:pStyle w:val="NormalWeb"/>
              <w:spacing w:before="0" w:beforeAutospacing="0" w:after="0" w:afterAutospacing="0"/>
              <w:textAlignment w:val="baseline"/>
              <w:rPr>
                <w:sz w:val="28"/>
                <w:szCs w:val="28"/>
              </w:rPr>
            </w:pPr>
            <w:r w:rsidRPr="00ED7D84">
              <w:rPr>
                <w:sz w:val="28"/>
                <w:szCs w:val="28"/>
              </w:rPr>
              <w:t>Thủ tục tặng Giấy khen của Chủ tịch UBND phường về thành tích thi đua theo đợt hoặc chuyên đề.</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r>
              <w:rPr>
                <w:color w:val="000000"/>
              </w:rPr>
              <w:t>13</w:t>
            </w:r>
          </w:p>
        </w:tc>
        <w:tc>
          <w:tcPr>
            <w:tcW w:w="4213" w:type="dxa"/>
            <w:vAlign w:val="center"/>
          </w:tcPr>
          <w:p w:rsidR="008B7D4B" w:rsidRPr="00ED7D84" w:rsidRDefault="008B7D4B" w:rsidP="008B7D4B">
            <w:pPr>
              <w:pStyle w:val="NormalWeb"/>
              <w:spacing w:before="0" w:beforeAutospacing="0" w:after="0" w:afterAutospacing="0"/>
              <w:textAlignment w:val="baseline"/>
              <w:rPr>
                <w:sz w:val="28"/>
                <w:szCs w:val="28"/>
              </w:rPr>
            </w:pPr>
            <w:r w:rsidRPr="00ED7D84">
              <w:rPr>
                <w:sz w:val="28"/>
                <w:szCs w:val="28"/>
              </w:rPr>
              <w:t>Thủ tục tặng Giấy khen của Chủ tịch UBND phường về thành tích đột xuất</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r>
              <w:rPr>
                <w:color w:val="000000"/>
              </w:rPr>
              <w:t>14</w:t>
            </w:r>
          </w:p>
        </w:tc>
        <w:tc>
          <w:tcPr>
            <w:tcW w:w="4213" w:type="dxa"/>
            <w:vAlign w:val="center"/>
          </w:tcPr>
          <w:p w:rsidR="008B7D4B" w:rsidRPr="00ED7D84" w:rsidRDefault="008B7D4B" w:rsidP="008B7D4B">
            <w:r w:rsidRPr="00ED7D84">
              <w:t>Thủ tục tặng Giấy khen của Chủ tịch UBND phường cho gia đình</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spacing w:after="120"/>
              <w:ind w:left="142"/>
              <w:jc w:val="center"/>
              <w:rPr>
                <w:color w:val="000000"/>
              </w:rPr>
            </w:pPr>
            <w:r>
              <w:rPr>
                <w:color w:val="000000"/>
              </w:rPr>
              <w:t>15</w:t>
            </w:r>
          </w:p>
        </w:tc>
        <w:tc>
          <w:tcPr>
            <w:tcW w:w="4213" w:type="dxa"/>
            <w:vAlign w:val="center"/>
          </w:tcPr>
          <w:p w:rsidR="008B7D4B" w:rsidRPr="00ED7D84" w:rsidRDefault="008B7D4B" w:rsidP="008B7D4B">
            <w:pPr>
              <w:pStyle w:val="NormalWeb"/>
              <w:spacing w:before="0" w:beforeAutospacing="0" w:after="0" w:afterAutospacing="0"/>
              <w:textAlignment w:val="baseline"/>
              <w:rPr>
                <w:sz w:val="28"/>
                <w:szCs w:val="28"/>
              </w:rPr>
            </w:pPr>
            <w:r w:rsidRPr="00ED7D84">
              <w:rPr>
                <w:sz w:val="28"/>
                <w:szCs w:val="28"/>
              </w:rPr>
              <w:t>Thủ tục xét tặng danh hiệu Lao động tiên tiến.</w:t>
            </w:r>
          </w:p>
        </w:tc>
        <w:tc>
          <w:tcPr>
            <w:tcW w:w="1843" w:type="dxa"/>
            <w:vAlign w:val="center"/>
          </w:tcPr>
          <w:p w:rsidR="008B7D4B" w:rsidRPr="00441389" w:rsidRDefault="008B7D4B" w:rsidP="008B7D4B">
            <w:pPr>
              <w:tabs>
                <w:tab w:val="left" w:pos="5622"/>
              </w:tabs>
              <w:spacing w:before="40" w:after="40"/>
              <w:jc w:val="center"/>
              <w:rPr>
                <w:b/>
                <w:spacing w:val="-6"/>
                <w:lang w:val="en-US"/>
              </w:rPr>
            </w:pPr>
            <w:r>
              <w:rPr>
                <w:b/>
                <w:spacing w:val="-6"/>
                <w:lang w:val="en-US"/>
              </w:rPr>
              <w:t>x</w:t>
            </w:r>
          </w:p>
        </w:tc>
        <w:tc>
          <w:tcPr>
            <w:tcW w:w="1417" w:type="dxa"/>
            <w:vAlign w:val="center"/>
          </w:tcPr>
          <w:p w:rsidR="008B7D4B" w:rsidRPr="00C94C6A"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DF4D5F" w:rsidRDefault="00A60227" w:rsidP="008B7D4B">
            <w:pPr>
              <w:jc w:val="center"/>
              <w:rPr>
                <w:b/>
                <w:sz w:val="26"/>
                <w:szCs w:val="26"/>
                <w:lang w:val="en-US"/>
              </w:rPr>
            </w:pPr>
            <w:r>
              <w:rPr>
                <w:b/>
                <w:sz w:val="26"/>
                <w:szCs w:val="26"/>
                <w:lang w:val="en-US"/>
              </w:rPr>
              <w:t>VII</w:t>
            </w:r>
          </w:p>
        </w:tc>
        <w:tc>
          <w:tcPr>
            <w:tcW w:w="4213" w:type="dxa"/>
          </w:tcPr>
          <w:p w:rsidR="008B7D4B" w:rsidRPr="00DF4D5F" w:rsidRDefault="008B7D4B" w:rsidP="008B7D4B">
            <w:pPr>
              <w:jc w:val="both"/>
              <w:rPr>
                <w:b/>
                <w:sz w:val="26"/>
                <w:szCs w:val="26"/>
                <w:lang w:val="en-US"/>
              </w:rPr>
            </w:pPr>
            <w:r w:rsidRPr="00DF4D5F">
              <w:rPr>
                <w:b/>
                <w:sz w:val="26"/>
                <w:szCs w:val="26"/>
                <w:lang w:val="en-US"/>
              </w:rPr>
              <w:t>LĨNH VỰC DÂN TỘC</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vMerge w:val="restart"/>
          </w:tcPr>
          <w:p w:rsidR="008B7D4B" w:rsidRPr="00C72ABE" w:rsidRDefault="008B7D4B" w:rsidP="008B7D4B">
            <w:pPr>
              <w:jc w:val="both"/>
              <w:rPr>
                <w:sz w:val="26"/>
                <w:szCs w:val="26"/>
                <w:lang w:val="en-US"/>
              </w:rPr>
            </w:pPr>
            <w:r w:rsidRPr="009A4B87">
              <w:rPr>
                <w:bCs/>
                <w:color w:val="000000"/>
                <w:szCs w:val="28"/>
                <w:lang w:val="en-GB"/>
              </w:rPr>
              <w:t xml:space="preserve">Quyết định số </w:t>
            </w:r>
            <w:r>
              <w:rPr>
                <w:bCs/>
                <w:color w:val="000000"/>
                <w:szCs w:val="28"/>
                <w:lang w:val="en-GB"/>
              </w:rPr>
              <w:t>2504</w:t>
            </w:r>
            <w:r w:rsidRPr="009A4B87">
              <w:rPr>
                <w:bCs/>
                <w:color w:val="000000"/>
                <w:szCs w:val="28"/>
                <w:lang w:val="en-GB"/>
              </w:rPr>
              <w:t xml:space="preserve">/QĐ-UBND ngày </w:t>
            </w:r>
            <w:r>
              <w:rPr>
                <w:bCs/>
                <w:color w:val="000000"/>
                <w:szCs w:val="28"/>
                <w:lang w:val="en-GB"/>
              </w:rPr>
              <w:t>27/7</w:t>
            </w:r>
            <w:r w:rsidRPr="009A4B87">
              <w:rPr>
                <w:bCs/>
                <w:color w:val="000000"/>
                <w:szCs w:val="28"/>
                <w:lang w:val="en-GB"/>
              </w:rPr>
              <w:t>/2021</w:t>
            </w:r>
            <w:r>
              <w:rPr>
                <w:bCs/>
                <w:color w:val="000000"/>
                <w:szCs w:val="28"/>
                <w:lang w:val="en-GB"/>
              </w:rPr>
              <w:t xml:space="preserve"> của UBND Tỉnh Thái Nguyên</w:t>
            </w:r>
            <w:r>
              <w:rPr>
                <w:color w:val="000000"/>
                <w:szCs w:val="28"/>
                <w:lang w:val="en-GB"/>
              </w:rPr>
              <w:t xml:space="preserve"> v</w:t>
            </w:r>
            <w:r w:rsidRPr="009A4B87">
              <w:rPr>
                <w:color w:val="000000"/>
                <w:szCs w:val="28"/>
                <w:lang w:val="en-GB"/>
              </w:rPr>
              <w:t>ề việc công bố danh mục TTHC</w:t>
            </w:r>
            <w:r>
              <w:rPr>
                <w:color w:val="000000"/>
                <w:szCs w:val="28"/>
                <w:lang w:val="en-GB"/>
              </w:rPr>
              <w:t xml:space="preserve"> chuẩn hóa năm</w:t>
            </w:r>
            <w:r w:rsidRPr="009A4B87">
              <w:rPr>
                <w:color w:val="000000"/>
                <w:szCs w:val="28"/>
                <w:lang w:val="en-GB"/>
              </w:rPr>
              <w:t xml:space="preserve"> 2021 thuộc </w:t>
            </w:r>
            <w:r>
              <w:rPr>
                <w:color w:val="000000"/>
                <w:szCs w:val="28"/>
                <w:lang w:val="en-GB"/>
              </w:rPr>
              <w:t>phạm vi quản lý của Ban dân tộc tỉnh Thái Nguyên</w:t>
            </w:r>
          </w:p>
        </w:tc>
      </w:tr>
      <w:tr w:rsidR="008B7D4B" w:rsidTr="00AF256A">
        <w:tc>
          <w:tcPr>
            <w:tcW w:w="715" w:type="dxa"/>
            <w:vAlign w:val="center"/>
          </w:tcPr>
          <w:p w:rsidR="008B7D4B" w:rsidRPr="00E61A3A" w:rsidRDefault="008B7D4B" w:rsidP="008B7D4B">
            <w:pPr>
              <w:pStyle w:val="ListParagraph"/>
              <w:spacing w:after="0" w:line="240" w:lineRule="auto"/>
              <w:ind w:left="360"/>
              <w:rPr>
                <w:color w:val="000000"/>
                <w:sz w:val="27"/>
                <w:szCs w:val="27"/>
              </w:rPr>
            </w:pPr>
            <w:r>
              <w:rPr>
                <w:color w:val="000000"/>
                <w:sz w:val="27"/>
                <w:szCs w:val="27"/>
              </w:rPr>
              <w:t>1</w:t>
            </w:r>
          </w:p>
        </w:tc>
        <w:tc>
          <w:tcPr>
            <w:tcW w:w="4213" w:type="dxa"/>
            <w:vAlign w:val="center"/>
          </w:tcPr>
          <w:p w:rsidR="008B7D4B" w:rsidRPr="00702353" w:rsidRDefault="008B7D4B" w:rsidP="008B7D4B">
            <w:pPr>
              <w:spacing w:line="338" w:lineRule="exact"/>
              <w:rPr>
                <w:lang w:val="en-GB"/>
              </w:rPr>
            </w:pPr>
            <w:r w:rsidRPr="009E041E">
              <w:rPr>
                <w:color w:val="000000"/>
              </w:rPr>
              <w:t>Thủ tục</w:t>
            </w:r>
            <w:r w:rsidRPr="009E041E">
              <w:t xml:space="preserve"> công nhận người có uy tín trong đồng bào dân tộc thiểu số</w:t>
            </w:r>
            <w:r>
              <w:t>.</w:t>
            </w:r>
          </w:p>
        </w:tc>
        <w:tc>
          <w:tcPr>
            <w:tcW w:w="1843" w:type="dxa"/>
            <w:vAlign w:val="bottom"/>
          </w:tcPr>
          <w:p w:rsidR="008B7D4B" w:rsidRPr="004235AD" w:rsidRDefault="008B7D4B" w:rsidP="008B7D4B">
            <w:pPr>
              <w:spacing w:before="40" w:after="40"/>
              <w:jc w:val="center"/>
              <w:rPr>
                <w:rFonts w:eastAsia="Times New Roman"/>
                <w:color w:val="000000"/>
              </w:rPr>
            </w:pPr>
          </w:p>
        </w:tc>
        <w:tc>
          <w:tcPr>
            <w:tcW w:w="1417" w:type="dxa"/>
            <w:vAlign w:val="center"/>
          </w:tcPr>
          <w:p w:rsidR="008B7D4B" w:rsidRPr="00C72ABE" w:rsidRDefault="008B7D4B" w:rsidP="008B7D4B">
            <w:pPr>
              <w:jc w:val="center"/>
              <w:rPr>
                <w:sz w:val="26"/>
                <w:szCs w:val="26"/>
                <w:lang w:val="en-US"/>
              </w:rPr>
            </w:pPr>
            <w:r>
              <w:rPr>
                <w:sz w:val="26"/>
                <w:szCs w:val="26"/>
                <w:lang w:val="en-US"/>
              </w:rPr>
              <w:t>x</w:t>
            </w: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94C6A" w:rsidRDefault="008B7D4B" w:rsidP="008B7D4B">
            <w:pPr>
              <w:pStyle w:val="ListParagraph"/>
              <w:spacing w:after="0" w:line="240" w:lineRule="auto"/>
              <w:ind w:left="0"/>
              <w:jc w:val="center"/>
              <w:rPr>
                <w:color w:val="000000"/>
              </w:rPr>
            </w:pPr>
            <w:r>
              <w:rPr>
                <w:color w:val="000000"/>
              </w:rPr>
              <w:t>2</w:t>
            </w:r>
          </w:p>
        </w:tc>
        <w:tc>
          <w:tcPr>
            <w:tcW w:w="4213" w:type="dxa"/>
          </w:tcPr>
          <w:p w:rsidR="008B7D4B" w:rsidRPr="00D60F81" w:rsidRDefault="008B7D4B" w:rsidP="008B7D4B">
            <w:pPr>
              <w:pStyle w:val="NormalWeb"/>
              <w:shd w:val="clear" w:color="auto" w:fill="FFFFFF"/>
              <w:spacing w:before="120" w:beforeAutospacing="0" w:after="0" w:afterAutospacing="0"/>
              <w:jc w:val="both"/>
              <w:rPr>
                <w:bCs/>
                <w:sz w:val="28"/>
                <w:szCs w:val="28"/>
                <w:lang w:val="sv-SE"/>
              </w:rPr>
            </w:pPr>
            <w:r w:rsidRPr="00D95CED">
              <w:rPr>
                <w:b/>
                <w:bCs/>
                <w:sz w:val="28"/>
                <w:szCs w:val="28"/>
                <w:lang w:val="sv-SE"/>
              </w:rPr>
              <w:t xml:space="preserve"> </w:t>
            </w:r>
            <w:r>
              <w:rPr>
                <w:bCs/>
                <w:sz w:val="28"/>
                <w:szCs w:val="28"/>
                <w:lang w:val="sv-SE"/>
              </w:rPr>
              <w:t xml:space="preserve">Thủ tục đưa ra khỏi danh sách người có uy tín trong đồng bào dân tộc thiểu số </w:t>
            </w:r>
          </w:p>
          <w:p w:rsidR="008B7D4B" w:rsidRPr="00E61A3A" w:rsidRDefault="008B7D4B" w:rsidP="008B7D4B">
            <w:pPr>
              <w:spacing w:after="120"/>
              <w:rPr>
                <w:color w:val="000000"/>
                <w:sz w:val="27"/>
                <w:szCs w:val="27"/>
              </w:rPr>
            </w:pPr>
          </w:p>
        </w:tc>
        <w:tc>
          <w:tcPr>
            <w:tcW w:w="1843" w:type="dxa"/>
            <w:vAlign w:val="bottom"/>
          </w:tcPr>
          <w:p w:rsidR="008B7D4B" w:rsidRPr="00C94C6A" w:rsidRDefault="008B7D4B" w:rsidP="008B7D4B">
            <w:pPr>
              <w:spacing w:before="40" w:after="40"/>
              <w:jc w:val="center"/>
              <w:rPr>
                <w:rFonts w:eastAsia="Times New Roman"/>
                <w:color w:val="000000"/>
              </w:rPr>
            </w:pPr>
          </w:p>
        </w:tc>
        <w:tc>
          <w:tcPr>
            <w:tcW w:w="1417" w:type="dxa"/>
            <w:vAlign w:val="center"/>
          </w:tcPr>
          <w:p w:rsidR="008B7D4B" w:rsidRPr="00C72ABE" w:rsidRDefault="008B7D4B" w:rsidP="008B7D4B">
            <w:pPr>
              <w:jc w:val="center"/>
              <w:rPr>
                <w:sz w:val="26"/>
                <w:szCs w:val="26"/>
                <w:lang w:val="en-US"/>
              </w:rPr>
            </w:pPr>
            <w:r>
              <w:rPr>
                <w:sz w:val="26"/>
                <w:szCs w:val="26"/>
                <w:lang w:val="en-US"/>
              </w:rPr>
              <w:t>x</w:t>
            </w: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DF4D5F" w:rsidRDefault="00A60227" w:rsidP="008B7D4B">
            <w:pPr>
              <w:jc w:val="center"/>
              <w:rPr>
                <w:b/>
                <w:sz w:val="26"/>
                <w:szCs w:val="26"/>
                <w:lang w:val="en-US"/>
              </w:rPr>
            </w:pPr>
            <w:r>
              <w:rPr>
                <w:b/>
                <w:sz w:val="26"/>
                <w:szCs w:val="26"/>
                <w:lang w:val="en-US"/>
              </w:rPr>
              <w:t>VIII</w:t>
            </w:r>
          </w:p>
        </w:tc>
        <w:tc>
          <w:tcPr>
            <w:tcW w:w="4213" w:type="dxa"/>
          </w:tcPr>
          <w:p w:rsidR="008B7D4B" w:rsidRPr="00DF4D5F" w:rsidRDefault="008B7D4B" w:rsidP="008B7D4B">
            <w:pPr>
              <w:jc w:val="both"/>
              <w:rPr>
                <w:b/>
                <w:sz w:val="26"/>
                <w:szCs w:val="26"/>
                <w:lang w:val="en-US"/>
              </w:rPr>
            </w:pPr>
            <w:r w:rsidRPr="00DF4D5F">
              <w:rPr>
                <w:b/>
                <w:sz w:val="26"/>
                <w:szCs w:val="26"/>
                <w:lang w:val="en-US"/>
              </w:rPr>
              <w:t>LĨNH VỰC GIÁO DỤC ĐÀO TẠO</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E61A3A" w:rsidRDefault="008B7D4B" w:rsidP="008B7D4B">
            <w:pPr>
              <w:pStyle w:val="ListParagraph"/>
              <w:spacing w:after="0" w:line="240" w:lineRule="auto"/>
              <w:ind w:left="0"/>
              <w:jc w:val="center"/>
              <w:rPr>
                <w:color w:val="000000"/>
                <w:sz w:val="27"/>
                <w:szCs w:val="27"/>
              </w:rPr>
            </w:pPr>
            <w:r>
              <w:rPr>
                <w:color w:val="000000"/>
                <w:sz w:val="27"/>
                <w:szCs w:val="27"/>
              </w:rPr>
              <w:t>1</w:t>
            </w:r>
          </w:p>
        </w:tc>
        <w:tc>
          <w:tcPr>
            <w:tcW w:w="4213" w:type="dxa"/>
            <w:vAlign w:val="center"/>
          </w:tcPr>
          <w:p w:rsidR="008B7D4B" w:rsidRPr="003B54D3" w:rsidRDefault="008B7D4B" w:rsidP="008B7D4B">
            <w:pPr>
              <w:spacing w:line="360" w:lineRule="auto"/>
            </w:pPr>
            <w:r>
              <w:t>Cho phép cơ sở giáo dục khác thực hiện chương trình giáo dục tiểu học</w:t>
            </w:r>
          </w:p>
        </w:tc>
        <w:tc>
          <w:tcPr>
            <w:tcW w:w="1843" w:type="dxa"/>
            <w:vAlign w:val="center"/>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Default="008B7D4B" w:rsidP="008B7D4B">
            <w:pPr>
              <w:tabs>
                <w:tab w:val="left" w:pos="5622"/>
              </w:tabs>
              <w:spacing w:before="40" w:after="40"/>
              <w:jc w:val="center"/>
              <w:rPr>
                <w:spacing w:val="-6"/>
              </w:rPr>
            </w:pPr>
          </w:p>
        </w:tc>
        <w:tc>
          <w:tcPr>
            <w:tcW w:w="2410" w:type="dxa"/>
            <w:vMerge w:val="restart"/>
          </w:tcPr>
          <w:p w:rsidR="008B7D4B" w:rsidRPr="00C72ABE" w:rsidRDefault="008B7D4B" w:rsidP="008B7D4B">
            <w:pPr>
              <w:jc w:val="both"/>
              <w:rPr>
                <w:sz w:val="26"/>
                <w:szCs w:val="26"/>
                <w:lang w:val="en-US"/>
              </w:rPr>
            </w:pPr>
            <w:r w:rsidRPr="009A4B87">
              <w:rPr>
                <w:bCs/>
                <w:color w:val="000000"/>
                <w:szCs w:val="28"/>
                <w:lang w:val="en-GB"/>
              </w:rPr>
              <w:t xml:space="preserve">Quyết định số </w:t>
            </w:r>
            <w:r>
              <w:rPr>
                <w:bCs/>
                <w:color w:val="000000"/>
                <w:szCs w:val="28"/>
                <w:lang w:val="en-GB"/>
              </w:rPr>
              <w:t>3475</w:t>
            </w:r>
            <w:r w:rsidRPr="009A4B87">
              <w:rPr>
                <w:bCs/>
                <w:color w:val="000000"/>
                <w:szCs w:val="28"/>
                <w:lang w:val="en-GB"/>
              </w:rPr>
              <w:t xml:space="preserve">/QĐ-UBND ngày </w:t>
            </w:r>
            <w:r>
              <w:rPr>
                <w:bCs/>
                <w:color w:val="000000"/>
                <w:szCs w:val="28"/>
                <w:lang w:val="en-GB"/>
              </w:rPr>
              <w:t>09/11</w:t>
            </w:r>
            <w:r w:rsidRPr="009A4B87">
              <w:rPr>
                <w:bCs/>
                <w:color w:val="000000"/>
                <w:szCs w:val="28"/>
                <w:lang w:val="en-GB"/>
              </w:rPr>
              <w:t>/2021</w:t>
            </w:r>
            <w:r>
              <w:rPr>
                <w:bCs/>
                <w:color w:val="000000"/>
                <w:szCs w:val="28"/>
                <w:lang w:val="en-GB"/>
              </w:rPr>
              <w:t xml:space="preserve"> của UBND Tỉnh Thái Nguyên</w:t>
            </w:r>
            <w:r>
              <w:rPr>
                <w:color w:val="000000"/>
                <w:szCs w:val="28"/>
                <w:lang w:val="en-GB"/>
              </w:rPr>
              <w:t xml:space="preserve"> v</w:t>
            </w:r>
            <w:r w:rsidRPr="009A4B87">
              <w:rPr>
                <w:color w:val="000000"/>
                <w:szCs w:val="28"/>
                <w:lang w:val="en-GB"/>
              </w:rPr>
              <w:t xml:space="preserve">ề việc công bố danh </w:t>
            </w:r>
            <w:r w:rsidRPr="009A4B87">
              <w:rPr>
                <w:color w:val="000000"/>
                <w:szCs w:val="28"/>
                <w:lang w:val="en-GB"/>
              </w:rPr>
              <w:lastRenderedPageBreak/>
              <w:t>mục TTHC</w:t>
            </w:r>
            <w:r>
              <w:rPr>
                <w:color w:val="000000"/>
                <w:szCs w:val="28"/>
                <w:lang w:val="en-GB"/>
              </w:rPr>
              <w:t xml:space="preserve"> chuẩn hóa năm</w:t>
            </w:r>
            <w:r w:rsidRPr="009A4B87">
              <w:rPr>
                <w:color w:val="000000"/>
                <w:szCs w:val="28"/>
                <w:lang w:val="en-GB"/>
              </w:rPr>
              <w:t xml:space="preserve"> 2021 thuộc </w:t>
            </w:r>
            <w:r>
              <w:rPr>
                <w:color w:val="000000"/>
                <w:szCs w:val="28"/>
                <w:lang w:val="en-GB"/>
              </w:rPr>
              <w:t>phạm vi chức năng quản lý của Sở Giáo dục Đào tạo tỉnh Thái Nguyên</w:t>
            </w:r>
          </w:p>
        </w:tc>
      </w:tr>
      <w:tr w:rsidR="008B7D4B" w:rsidTr="00AF256A">
        <w:tc>
          <w:tcPr>
            <w:tcW w:w="715" w:type="dxa"/>
            <w:vAlign w:val="center"/>
          </w:tcPr>
          <w:p w:rsidR="008B7D4B" w:rsidRPr="00C94C6A" w:rsidRDefault="008B7D4B" w:rsidP="008B7D4B">
            <w:pPr>
              <w:pStyle w:val="ListParagraph"/>
              <w:spacing w:after="0" w:line="240" w:lineRule="auto"/>
              <w:ind w:left="0"/>
              <w:jc w:val="center"/>
              <w:rPr>
                <w:color w:val="000000"/>
              </w:rPr>
            </w:pPr>
            <w:r>
              <w:rPr>
                <w:color w:val="000000"/>
              </w:rPr>
              <w:t>2</w:t>
            </w:r>
          </w:p>
        </w:tc>
        <w:tc>
          <w:tcPr>
            <w:tcW w:w="4213" w:type="dxa"/>
            <w:vAlign w:val="center"/>
          </w:tcPr>
          <w:p w:rsidR="008B7D4B" w:rsidRPr="003B54D3" w:rsidRDefault="008B7D4B" w:rsidP="008B7D4B">
            <w:pPr>
              <w:spacing w:line="360" w:lineRule="auto"/>
            </w:pPr>
            <w:r>
              <w:t>Thành lập nhóm trẻ, lớp mẫu giáo độc lập</w:t>
            </w:r>
          </w:p>
        </w:tc>
        <w:tc>
          <w:tcPr>
            <w:tcW w:w="1843" w:type="dxa"/>
            <w:vAlign w:val="center"/>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tabs>
                <w:tab w:val="left" w:pos="5622"/>
              </w:tabs>
              <w:spacing w:before="40" w:after="40"/>
              <w:jc w:val="center"/>
              <w:rPr>
                <w:spacing w:val="-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Default="008B7D4B" w:rsidP="008B7D4B">
            <w:pPr>
              <w:pStyle w:val="ListParagraph"/>
              <w:spacing w:after="0" w:line="240" w:lineRule="auto"/>
              <w:ind w:left="0"/>
              <w:jc w:val="center"/>
              <w:rPr>
                <w:color w:val="000000"/>
              </w:rPr>
            </w:pPr>
            <w:r>
              <w:rPr>
                <w:color w:val="000000"/>
              </w:rPr>
              <w:lastRenderedPageBreak/>
              <w:t>3</w:t>
            </w:r>
          </w:p>
        </w:tc>
        <w:tc>
          <w:tcPr>
            <w:tcW w:w="4213" w:type="dxa"/>
            <w:vAlign w:val="center"/>
          </w:tcPr>
          <w:p w:rsidR="008B7D4B" w:rsidRPr="003B54D3" w:rsidRDefault="008B7D4B" w:rsidP="008B7D4B">
            <w:pPr>
              <w:spacing w:line="360" w:lineRule="auto"/>
            </w:pPr>
            <w:r>
              <w:t>Cho phép nhóm trẻ, lớp mẫu giáo độc lập hoạt động giáo dục trở lại</w:t>
            </w:r>
          </w:p>
        </w:tc>
        <w:tc>
          <w:tcPr>
            <w:tcW w:w="1843" w:type="dxa"/>
            <w:vAlign w:val="center"/>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tabs>
                <w:tab w:val="left" w:pos="5622"/>
              </w:tabs>
              <w:spacing w:before="40" w:after="40"/>
              <w:jc w:val="center"/>
              <w:rPr>
                <w:spacing w:val="-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Default="008B7D4B" w:rsidP="008B7D4B">
            <w:pPr>
              <w:pStyle w:val="ListParagraph"/>
              <w:spacing w:after="0" w:line="240" w:lineRule="auto"/>
              <w:ind w:left="0"/>
              <w:jc w:val="center"/>
              <w:rPr>
                <w:color w:val="000000"/>
              </w:rPr>
            </w:pPr>
            <w:r>
              <w:rPr>
                <w:color w:val="000000"/>
              </w:rPr>
              <w:lastRenderedPageBreak/>
              <w:t>4</w:t>
            </w:r>
          </w:p>
        </w:tc>
        <w:tc>
          <w:tcPr>
            <w:tcW w:w="4213" w:type="dxa"/>
            <w:vAlign w:val="center"/>
          </w:tcPr>
          <w:p w:rsidR="008B7D4B" w:rsidRPr="003B54D3" w:rsidRDefault="008B7D4B" w:rsidP="008B7D4B">
            <w:pPr>
              <w:spacing w:line="360" w:lineRule="auto"/>
            </w:pPr>
            <w:r>
              <w:t>Sáp nhập, chia tách nhóm trẻ, lớp mẫu giáo độc lập</w:t>
            </w:r>
          </w:p>
        </w:tc>
        <w:tc>
          <w:tcPr>
            <w:tcW w:w="1843" w:type="dxa"/>
            <w:vAlign w:val="center"/>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tabs>
                <w:tab w:val="left" w:pos="5622"/>
              </w:tabs>
              <w:spacing w:before="40" w:after="40"/>
              <w:jc w:val="center"/>
              <w:rPr>
                <w:spacing w:val="-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Default="008B7D4B" w:rsidP="008B7D4B">
            <w:pPr>
              <w:pStyle w:val="ListParagraph"/>
              <w:spacing w:after="0" w:line="240" w:lineRule="auto"/>
              <w:ind w:left="0"/>
              <w:jc w:val="center"/>
              <w:rPr>
                <w:color w:val="000000"/>
              </w:rPr>
            </w:pPr>
            <w:r>
              <w:rPr>
                <w:color w:val="000000"/>
              </w:rPr>
              <w:t>5</w:t>
            </w:r>
          </w:p>
        </w:tc>
        <w:tc>
          <w:tcPr>
            <w:tcW w:w="4213" w:type="dxa"/>
            <w:vAlign w:val="center"/>
          </w:tcPr>
          <w:p w:rsidR="008B7D4B" w:rsidRPr="003B54D3" w:rsidRDefault="008B7D4B" w:rsidP="008B7D4B">
            <w:pPr>
              <w:spacing w:line="360" w:lineRule="auto"/>
            </w:pPr>
            <w:r>
              <w:t>Giải thể nhóm trẻ, lớp mấu giáo độc lập(theo yêu cầu của tổ chức, cá nhân đề nghị thành lập).</w:t>
            </w:r>
          </w:p>
        </w:tc>
        <w:tc>
          <w:tcPr>
            <w:tcW w:w="1843" w:type="dxa"/>
            <w:vAlign w:val="center"/>
          </w:tcPr>
          <w:p w:rsidR="008B7D4B" w:rsidRPr="00441389" w:rsidRDefault="008B7D4B" w:rsidP="008B7D4B">
            <w:pPr>
              <w:spacing w:before="40" w:after="40"/>
              <w:jc w:val="center"/>
              <w:rPr>
                <w:rFonts w:eastAsia="Times New Roman"/>
                <w:color w:val="000000"/>
                <w:lang w:val="en-US"/>
              </w:rPr>
            </w:pPr>
            <w:r>
              <w:rPr>
                <w:rFonts w:eastAsia="Times New Roman"/>
                <w:color w:val="000000"/>
                <w:lang w:val="en-US"/>
              </w:rPr>
              <w:t>x</w:t>
            </w:r>
          </w:p>
        </w:tc>
        <w:tc>
          <w:tcPr>
            <w:tcW w:w="1417" w:type="dxa"/>
            <w:vAlign w:val="center"/>
          </w:tcPr>
          <w:p w:rsidR="008B7D4B" w:rsidRPr="00C94C6A" w:rsidRDefault="008B7D4B" w:rsidP="008B7D4B">
            <w:pPr>
              <w:tabs>
                <w:tab w:val="left" w:pos="5622"/>
              </w:tabs>
              <w:spacing w:before="40" w:after="40"/>
              <w:jc w:val="center"/>
              <w:rPr>
                <w:spacing w:val="-6"/>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20D04" w:rsidRDefault="00A60227" w:rsidP="008B7D4B">
            <w:pPr>
              <w:jc w:val="center"/>
              <w:rPr>
                <w:b/>
                <w:sz w:val="26"/>
                <w:szCs w:val="26"/>
                <w:lang w:val="en-US"/>
              </w:rPr>
            </w:pPr>
            <w:r>
              <w:rPr>
                <w:b/>
                <w:sz w:val="26"/>
                <w:szCs w:val="26"/>
                <w:lang w:val="en-US"/>
              </w:rPr>
              <w:t>I</w:t>
            </w:r>
            <w:r w:rsidR="008B7D4B" w:rsidRPr="00120D04">
              <w:rPr>
                <w:b/>
                <w:sz w:val="26"/>
                <w:szCs w:val="26"/>
                <w:lang w:val="en-US"/>
              </w:rPr>
              <w:t>X</w:t>
            </w:r>
          </w:p>
        </w:tc>
        <w:tc>
          <w:tcPr>
            <w:tcW w:w="4213" w:type="dxa"/>
          </w:tcPr>
          <w:p w:rsidR="008B7D4B" w:rsidRPr="00120D04" w:rsidRDefault="008B7D4B" w:rsidP="008B7D4B">
            <w:pPr>
              <w:jc w:val="both"/>
              <w:rPr>
                <w:b/>
                <w:sz w:val="26"/>
                <w:szCs w:val="26"/>
                <w:lang w:val="en-US"/>
              </w:rPr>
            </w:pPr>
            <w:r w:rsidRPr="00120D04">
              <w:rPr>
                <w:b/>
                <w:sz w:val="26"/>
                <w:szCs w:val="26"/>
                <w:lang w:val="en-US"/>
              </w:rPr>
              <w:t>LĨNH VỰC NÔNG NGHIỆP</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1</w:t>
            </w:r>
          </w:p>
        </w:tc>
        <w:tc>
          <w:tcPr>
            <w:tcW w:w="4213" w:type="dxa"/>
            <w:vAlign w:val="center"/>
          </w:tcPr>
          <w:p w:rsidR="008B7D4B" w:rsidRPr="00D15ACB" w:rsidRDefault="008B7D4B" w:rsidP="008B7D4B">
            <w:pPr>
              <w:jc w:val="both"/>
            </w:pPr>
            <w:r w:rsidRPr="00D15ACB">
              <w:t>Phê duyệt kế hoạch khuyến nông địa phương</w:t>
            </w:r>
          </w:p>
        </w:tc>
        <w:tc>
          <w:tcPr>
            <w:tcW w:w="1843" w:type="dxa"/>
          </w:tcPr>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val="restart"/>
          </w:tcPr>
          <w:p w:rsidR="008B7D4B" w:rsidRPr="00C72ABE" w:rsidRDefault="008B7D4B" w:rsidP="008B7D4B">
            <w:pPr>
              <w:jc w:val="both"/>
              <w:rPr>
                <w:sz w:val="26"/>
                <w:szCs w:val="26"/>
                <w:lang w:val="en-US"/>
              </w:rPr>
            </w:pPr>
            <w:r>
              <w:t>QĐ</w:t>
            </w:r>
            <w:r>
              <w:rPr>
                <w:lang w:val="en-US"/>
              </w:rPr>
              <w:t xml:space="preserve"> </w:t>
            </w:r>
            <w:r>
              <w:t>số 3127/QĐ-UBND ngày 06/10/2021 của UBND tỉnh TN về việc công bố Danh mục thủ tục hành chính mới; thủ tục hành chính sửa đổi, bổ sung; thủ tục hành chính bãi bỏ thuộc phạm vi quản lý của Sở Nông nghiệp và Phát triển nông thôn tỉnh Thái Nguyên.</w:t>
            </w:r>
          </w:p>
        </w:tc>
      </w:tr>
      <w:tr w:rsidR="008B7D4B" w:rsidTr="00AF256A">
        <w:tc>
          <w:tcPr>
            <w:tcW w:w="715" w:type="dxa"/>
          </w:tcPr>
          <w:p w:rsidR="008B7D4B" w:rsidRDefault="008B7D4B" w:rsidP="008B7D4B">
            <w:pPr>
              <w:jc w:val="center"/>
            </w:pPr>
            <w:r>
              <w:t>2</w:t>
            </w:r>
          </w:p>
        </w:tc>
        <w:tc>
          <w:tcPr>
            <w:tcW w:w="4213" w:type="dxa"/>
            <w:vAlign w:val="center"/>
          </w:tcPr>
          <w:p w:rsidR="008B7D4B" w:rsidRPr="00D15ACB" w:rsidRDefault="008B7D4B" w:rsidP="008B7D4B">
            <w:pPr>
              <w:jc w:val="both"/>
            </w:pPr>
            <w:r>
              <w:t>Chuyển</w:t>
            </w:r>
            <w:r w:rsidRPr="00D15ACB">
              <w:t xml:space="preserve"> đổi cơ cấu cây trồng </w:t>
            </w:r>
            <w:r>
              <w:t>trên đất trồng lúa</w:t>
            </w:r>
          </w:p>
        </w:tc>
        <w:tc>
          <w:tcPr>
            <w:tcW w:w="1843" w:type="dxa"/>
          </w:tcPr>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3</w:t>
            </w:r>
          </w:p>
        </w:tc>
        <w:tc>
          <w:tcPr>
            <w:tcW w:w="4213" w:type="dxa"/>
            <w:vAlign w:val="center"/>
          </w:tcPr>
          <w:p w:rsidR="008B7D4B" w:rsidRPr="00D15ACB" w:rsidRDefault="008B7D4B" w:rsidP="008B7D4B">
            <w:r w:rsidRPr="00D15ACB">
              <w:t xml:space="preserve">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Ủy ban nhân dân cấp </w:t>
            </w:r>
            <w:r>
              <w:t>xã</w:t>
            </w:r>
            <w:r w:rsidRPr="00D15ACB">
              <w:t xml:space="preserve"> thực hiện)</w:t>
            </w:r>
          </w:p>
        </w:tc>
        <w:tc>
          <w:tcPr>
            <w:tcW w:w="1843" w:type="dxa"/>
          </w:tcPr>
          <w:p w:rsidR="008B7D4B" w:rsidRDefault="008B7D4B" w:rsidP="008B7D4B">
            <w:pPr>
              <w:jc w:val="center"/>
            </w:pPr>
          </w:p>
          <w:p w:rsidR="008B7D4B" w:rsidRDefault="008B7D4B" w:rsidP="008B7D4B">
            <w:pPr>
              <w:jc w:val="center"/>
            </w:pPr>
          </w:p>
          <w:p w:rsidR="008B7D4B" w:rsidRDefault="008B7D4B" w:rsidP="008B7D4B">
            <w:pPr>
              <w:jc w:val="center"/>
            </w:pPr>
          </w:p>
          <w:p w:rsidR="008B7D4B" w:rsidRDefault="008B7D4B" w:rsidP="008B7D4B">
            <w:pPr>
              <w:jc w:val="center"/>
            </w:pPr>
          </w:p>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4</w:t>
            </w:r>
          </w:p>
        </w:tc>
        <w:tc>
          <w:tcPr>
            <w:tcW w:w="4213" w:type="dxa"/>
            <w:vAlign w:val="center"/>
          </w:tcPr>
          <w:p w:rsidR="008B7D4B" w:rsidRPr="00D15ACB" w:rsidRDefault="008B7D4B" w:rsidP="008B7D4B">
            <w:pPr>
              <w:shd w:val="clear" w:color="auto" w:fill="FFFFFF"/>
              <w:spacing w:before="88" w:after="88" w:line="275" w:lineRule="atLeast"/>
              <w:textAlignment w:val="baseline"/>
              <w:outlineLvl w:val="3"/>
              <w:rPr>
                <w:rFonts w:eastAsia="Times New Roman"/>
                <w:bCs/>
              </w:rPr>
            </w:pPr>
            <w:r w:rsidRPr="00D15ACB">
              <w:rPr>
                <w:rFonts w:eastAsia="Times New Roman"/>
                <w:bCs/>
              </w:rPr>
              <w:t xml:space="preserve">Thẩm định, phê duyệt phương án ứng phó với tình huống khẩn cấp thuộc thẩm quyền của UBND cấp </w:t>
            </w:r>
            <w:r>
              <w:rPr>
                <w:rFonts w:eastAsia="Times New Roman"/>
                <w:bCs/>
              </w:rPr>
              <w:t>xã</w:t>
            </w:r>
            <w:r w:rsidRPr="00D15ACB">
              <w:rPr>
                <w:rFonts w:eastAsia="Times New Roman"/>
                <w:bCs/>
              </w:rPr>
              <w:t>.</w:t>
            </w:r>
          </w:p>
          <w:p w:rsidR="008B7D4B" w:rsidRPr="00D15ACB" w:rsidRDefault="008B7D4B" w:rsidP="008B7D4B"/>
        </w:tc>
        <w:tc>
          <w:tcPr>
            <w:tcW w:w="1843" w:type="dxa"/>
          </w:tcPr>
          <w:p w:rsidR="008B7D4B" w:rsidRDefault="008B7D4B" w:rsidP="008B7D4B">
            <w:pPr>
              <w:tabs>
                <w:tab w:val="left" w:pos="750"/>
                <w:tab w:val="center" w:pos="927"/>
              </w:tabs>
            </w:pPr>
            <w:r>
              <w:tab/>
            </w:r>
          </w:p>
          <w:p w:rsidR="008B7D4B" w:rsidRDefault="008B7D4B" w:rsidP="008B7D4B">
            <w:pPr>
              <w:tabs>
                <w:tab w:val="left" w:pos="750"/>
                <w:tab w:val="center" w:pos="927"/>
              </w:tabs>
            </w:pPr>
          </w:p>
          <w:p w:rsidR="008B7D4B" w:rsidRPr="00441389" w:rsidRDefault="008B7D4B" w:rsidP="008B7D4B">
            <w:pPr>
              <w:tabs>
                <w:tab w:val="left" w:pos="750"/>
                <w:tab w:val="center" w:pos="927"/>
              </w:tabs>
              <w:rPr>
                <w:lang w:val="en-US"/>
              </w:rPr>
            </w:pPr>
            <w:r>
              <w:tab/>
            </w: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5</w:t>
            </w:r>
          </w:p>
        </w:tc>
        <w:tc>
          <w:tcPr>
            <w:tcW w:w="4213" w:type="dxa"/>
            <w:vAlign w:val="center"/>
          </w:tcPr>
          <w:p w:rsidR="008B7D4B" w:rsidRPr="00D15ACB" w:rsidRDefault="008B7D4B" w:rsidP="008B7D4B">
            <w:pPr>
              <w:shd w:val="clear" w:color="auto" w:fill="FFFFFF"/>
              <w:spacing w:before="95" w:after="95" w:line="299" w:lineRule="atLeast"/>
              <w:jc w:val="both"/>
              <w:textAlignment w:val="baseline"/>
              <w:outlineLvl w:val="3"/>
              <w:rPr>
                <w:rFonts w:eastAsia="Times New Roman"/>
                <w:bCs/>
              </w:rPr>
            </w:pPr>
            <w:r w:rsidRPr="00D15ACB">
              <w:rPr>
                <w:rFonts w:eastAsia="Times New Roman"/>
                <w:bCs/>
              </w:rPr>
              <w:t xml:space="preserve">Thẩm định, phê duyệt phương án ứng phó thiên tai cho công trình, vùng hạ du đập trong quá trình thi công thuộc thẩm quyền của UBND cấp </w:t>
            </w:r>
            <w:r>
              <w:rPr>
                <w:rFonts w:eastAsia="Times New Roman"/>
                <w:bCs/>
              </w:rPr>
              <w:t>xã</w:t>
            </w:r>
            <w:r w:rsidRPr="00D15ACB">
              <w:rPr>
                <w:rFonts w:eastAsia="Times New Roman"/>
                <w:bCs/>
              </w:rPr>
              <w:t>.</w:t>
            </w:r>
          </w:p>
          <w:p w:rsidR="008B7D4B" w:rsidRPr="00D15ACB" w:rsidRDefault="008B7D4B" w:rsidP="008B7D4B">
            <w:pPr>
              <w:jc w:val="both"/>
            </w:pPr>
          </w:p>
        </w:tc>
        <w:tc>
          <w:tcPr>
            <w:tcW w:w="1843" w:type="dxa"/>
          </w:tcPr>
          <w:p w:rsidR="008B7D4B" w:rsidRDefault="008B7D4B" w:rsidP="008B7D4B">
            <w:pPr>
              <w:jc w:val="center"/>
            </w:pPr>
          </w:p>
          <w:p w:rsidR="008B7D4B" w:rsidRDefault="008B7D4B" w:rsidP="008B7D4B">
            <w:pPr>
              <w:jc w:val="center"/>
            </w:pPr>
          </w:p>
          <w:p w:rsidR="008B7D4B" w:rsidRDefault="008B7D4B" w:rsidP="008B7D4B">
            <w:pPr>
              <w:jc w:val="center"/>
            </w:pPr>
          </w:p>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6</w:t>
            </w:r>
          </w:p>
        </w:tc>
        <w:tc>
          <w:tcPr>
            <w:tcW w:w="4213" w:type="dxa"/>
            <w:vAlign w:val="center"/>
          </w:tcPr>
          <w:p w:rsidR="008B7D4B" w:rsidRPr="001B7487" w:rsidRDefault="008B7D4B" w:rsidP="008B7D4B">
            <w:pPr>
              <w:jc w:val="both"/>
            </w:pPr>
            <w:r w:rsidRPr="001B7487">
              <w:t>Hỗ trợ sản xuất nông nghiệp để khôi phục sản xuất vùng bị thiệt hại do thiên tai.</w:t>
            </w:r>
          </w:p>
        </w:tc>
        <w:tc>
          <w:tcPr>
            <w:tcW w:w="1843" w:type="dxa"/>
          </w:tcPr>
          <w:p w:rsidR="008B7D4B" w:rsidRDefault="008B7D4B" w:rsidP="008B7D4B">
            <w:pPr>
              <w:jc w:val="center"/>
            </w:pPr>
          </w:p>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7</w:t>
            </w:r>
          </w:p>
        </w:tc>
        <w:tc>
          <w:tcPr>
            <w:tcW w:w="4213" w:type="dxa"/>
            <w:vAlign w:val="center"/>
          </w:tcPr>
          <w:p w:rsidR="008B7D4B" w:rsidRPr="001B7487" w:rsidRDefault="008B7D4B" w:rsidP="008B7D4B">
            <w:pPr>
              <w:jc w:val="both"/>
            </w:pPr>
            <w:r w:rsidRPr="001B7487">
              <w:t>Hỗ trợ sản xuất nông nghiệp để khôi phục sản xuất vùng bị thiệt hại do dịch bệnh</w:t>
            </w:r>
          </w:p>
        </w:tc>
        <w:tc>
          <w:tcPr>
            <w:tcW w:w="1843" w:type="dxa"/>
          </w:tcPr>
          <w:p w:rsidR="008B7D4B" w:rsidRDefault="008B7D4B" w:rsidP="008B7D4B">
            <w:pPr>
              <w:jc w:val="center"/>
            </w:pPr>
          </w:p>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lastRenderedPageBreak/>
              <w:t>8</w:t>
            </w:r>
          </w:p>
        </w:tc>
        <w:tc>
          <w:tcPr>
            <w:tcW w:w="4213" w:type="dxa"/>
            <w:vAlign w:val="center"/>
          </w:tcPr>
          <w:p w:rsidR="008B7D4B" w:rsidRPr="00D15ACB" w:rsidRDefault="008B7D4B" w:rsidP="008B7D4B">
            <w:pPr>
              <w:tabs>
                <w:tab w:val="left" w:pos="1415"/>
              </w:tabs>
              <w:jc w:val="both"/>
            </w:pPr>
            <w:r w:rsidRPr="00D15ACB">
              <w:t>Đăng ký kê khai số lượng chăn nuôi tập trung (hoặc nuôi trồng thủy sản) ban đầu</w:t>
            </w:r>
          </w:p>
        </w:tc>
        <w:tc>
          <w:tcPr>
            <w:tcW w:w="1843" w:type="dxa"/>
          </w:tcPr>
          <w:p w:rsidR="008B7D4B" w:rsidRDefault="008B7D4B" w:rsidP="008B7D4B">
            <w:pPr>
              <w:jc w:val="center"/>
            </w:pP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lastRenderedPageBreak/>
              <w:t>9</w:t>
            </w:r>
          </w:p>
        </w:tc>
        <w:tc>
          <w:tcPr>
            <w:tcW w:w="4213" w:type="dxa"/>
            <w:vAlign w:val="center"/>
          </w:tcPr>
          <w:p w:rsidR="008B7D4B" w:rsidRPr="00D15ACB" w:rsidRDefault="008B7D4B" w:rsidP="008B7D4B">
            <w:pPr>
              <w:jc w:val="both"/>
            </w:pPr>
            <w:r>
              <w:t>Hỗ trợ khám chữa bệnh, trợ cấp tai nạn cho lực lượng xung kích phòng chống thiên tai cấp xã trong trường hợp chưa tham gia bảo hiểm y tế, bảo hiểm xã hội</w:t>
            </w:r>
          </w:p>
        </w:tc>
        <w:tc>
          <w:tcPr>
            <w:tcW w:w="1843" w:type="dxa"/>
          </w:tcPr>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tcPr>
          <w:p w:rsidR="008B7D4B" w:rsidRDefault="008B7D4B" w:rsidP="008B7D4B">
            <w:pPr>
              <w:jc w:val="center"/>
            </w:pPr>
            <w:r>
              <w:t>10</w:t>
            </w:r>
          </w:p>
        </w:tc>
        <w:tc>
          <w:tcPr>
            <w:tcW w:w="4213" w:type="dxa"/>
            <w:vAlign w:val="center"/>
          </w:tcPr>
          <w:p w:rsidR="008B7D4B" w:rsidRPr="00D15ACB" w:rsidRDefault="008B7D4B" w:rsidP="008B7D4B">
            <w:pPr>
              <w:jc w:val="both"/>
            </w:pPr>
            <w:r>
              <w:t>Trợ cấp tiền tuất, tai nạn (đối với trường hợp tai nạn suy giảm khả năng lao động từ 5% trở lên) cho lực lượng xung kích phòng chống thiên tai cấp xã chưa tham gia bảo hiểm xã hội</w:t>
            </w:r>
          </w:p>
        </w:tc>
        <w:tc>
          <w:tcPr>
            <w:tcW w:w="1843" w:type="dxa"/>
          </w:tcPr>
          <w:p w:rsidR="008B7D4B" w:rsidRPr="00441389" w:rsidRDefault="008B7D4B" w:rsidP="008B7D4B">
            <w:pPr>
              <w:jc w:val="center"/>
              <w:rPr>
                <w:lang w:val="en-US"/>
              </w:rPr>
            </w:pPr>
            <w:r>
              <w:rPr>
                <w:lang w:val="en-US"/>
              </w:rPr>
              <w:t>x</w:t>
            </w:r>
          </w:p>
        </w:tc>
        <w:tc>
          <w:tcPr>
            <w:tcW w:w="1417" w:type="dxa"/>
          </w:tcPr>
          <w:p w:rsidR="008B7D4B" w:rsidRDefault="008B7D4B" w:rsidP="008B7D4B">
            <w:pPr>
              <w:jc w:val="cente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A60227" w:rsidP="008B7D4B">
            <w:pPr>
              <w:jc w:val="center"/>
              <w:rPr>
                <w:b/>
                <w:sz w:val="26"/>
                <w:szCs w:val="26"/>
                <w:lang w:val="en-US"/>
              </w:rPr>
            </w:pPr>
            <w:r>
              <w:rPr>
                <w:b/>
                <w:sz w:val="26"/>
                <w:szCs w:val="26"/>
                <w:lang w:val="en-US"/>
              </w:rPr>
              <w:t>X</w:t>
            </w:r>
          </w:p>
        </w:tc>
        <w:tc>
          <w:tcPr>
            <w:tcW w:w="4213" w:type="dxa"/>
          </w:tcPr>
          <w:p w:rsidR="008B7D4B" w:rsidRPr="001946BE" w:rsidRDefault="008B7D4B" w:rsidP="008B7D4B">
            <w:pPr>
              <w:jc w:val="both"/>
              <w:rPr>
                <w:b/>
                <w:sz w:val="26"/>
                <w:szCs w:val="26"/>
                <w:lang w:val="en-US"/>
              </w:rPr>
            </w:pPr>
            <w:r w:rsidRPr="001946BE">
              <w:rPr>
                <w:b/>
                <w:sz w:val="26"/>
                <w:szCs w:val="26"/>
                <w:lang w:val="en-US"/>
              </w:rPr>
              <w:t>LĨNH VỰC GIAO THÔNG</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1</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lại phương tiện trong trường hợp chủ phương tiện thay đổi trụ sở hoặc nơi đăng ký hộ khẩu thường trú của chủ phương tiện sang đơn vị hành chính cấp tỉnh khác</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val="restart"/>
            <w:vAlign w:val="center"/>
          </w:tcPr>
          <w:p w:rsidR="008B7D4B" w:rsidRPr="00C51FB7" w:rsidRDefault="008B7D4B" w:rsidP="008B7D4B">
            <w:pPr>
              <w:jc w:val="both"/>
              <w:rPr>
                <w:sz w:val="16"/>
                <w:szCs w:val="16"/>
              </w:rPr>
            </w:pPr>
            <w:r w:rsidRPr="001946BE">
              <w:rPr>
                <w:szCs w:val="28"/>
              </w:rPr>
              <w:t>Quyết định số 1203 ngày 20/4/2021 quyết định về việc công bố danh mục thủ tục hành chính thuộc lĩnh vực giao thông vận tải áp dụng giải quyết tại cấp tỉnh, cấp huyện, cấp xã trên địa bàn tỉnh Thái Nguyên</w:t>
            </w:r>
            <w:r w:rsidRPr="00C51FB7">
              <w:rPr>
                <w:sz w:val="16"/>
                <w:szCs w:val="16"/>
              </w:rPr>
              <w:t>.</w:t>
            </w: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2</w:t>
            </w:r>
          </w:p>
        </w:tc>
        <w:tc>
          <w:tcPr>
            <w:tcW w:w="4213" w:type="dxa"/>
            <w:vAlign w:val="center"/>
          </w:tcPr>
          <w:p w:rsidR="008B7D4B" w:rsidRPr="001946BE" w:rsidRDefault="008B7D4B" w:rsidP="008B7D4B">
            <w:pPr>
              <w:jc w:val="both"/>
              <w:rPr>
                <w:color w:val="000000"/>
                <w:szCs w:val="28"/>
              </w:rPr>
            </w:pPr>
            <w:r w:rsidRPr="001946BE">
              <w:rPr>
                <w:color w:val="000000"/>
                <w:szCs w:val="28"/>
              </w:rPr>
              <w:t>Xác nhận trình báo đường thủy nội địa hoặc trình báo đường thủy nội địa bổ sung</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3</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phương tiện lần đầu đối với phương tiện chưa khai thác trên đường thủy nội địa</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4</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lần đầu đối với phương tiện đang khai thác trên đường thủy nội địa</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5</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lại phương tiện trong trường hợp chuyển từ cơ quan đăng ký khác sang cơ quan đăng ký phương tiện thủy nội địa</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6</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lại phương tiện trong trường hợp phương tiện thay đổi tên, tính năng kỹ thuật</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7</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lại phương tiện trong trường hợp chuyển quyền sở hữu phương tiện nhưng không thay đổi cơ quan đăng ký phương tiện</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lastRenderedPageBreak/>
              <w:t>8</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Đăng ký lại phương tiện trong trường hợp chuyển quyền sở hữu phương tiện đồng thời thay đổi cơ quan đăng ký phương tiện</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lastRenderedPageBreak/>
              <w:t>9</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Cấp lại Giấy chứng nhận đăng ký phương tiện</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1946BE" w:rsidRDefault="008B7D4B" w:rsidP="008B7D4B">
            <w:pPr>
              <w:jc w:val="center"/>
              <w:rPr>
                <w:color w:val="000000"/>
                <w:szCs w:val="28"/>
              </w:rPr>
            </w:pPr>
            <w:r w:rsidRPr="001946BE">
              <w:rPr>
                <w:color w:val="000000"/>
                <w:szCs w:val="28"/>
              </w:rPr>
              <w:t>10</w:t>
            </w:r>
          </w:p>
        </w:tc>
        <w:tc>
          <w:tcPr>
            <w:tcW w:w="4213" w:type="dxa"/>
            <w:vAlign w:val="center"/>
          </w:tcPr>
          <w:p w:rsidR="008B7D4B" w:rsidRPr="001946BE" w:rsidRDefault="008B7D4B" w:rsidP="008B7D4B">
            <w:pPr>
              <w:jc w:val="both"/>
              <w:rPr>
                <w:color w:val="000000"/>
                <w:szCs w:val="28"/>
              </w:rPr>
            </w:pPr>
            <w:r w:rsidRPr="001946BE">
              <w:rPr>
                <w:color w:val="000000"/>
                <w:szCs w:val="28"/>
              </w:rPr>
              <w:t>Thủ tục Xóa Giấy chứng nhận đăng ký phương tiện</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vMerge/>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C72ABE" w:rsidRDefault="00A60227" w:rsidP="008B7D4B">
            <w:pPr>
              <w:jc w:val="center"/>
              <w:rPr>
                <w:sz w:val="26"/>
                <w:szCs w:val="26"/>
                <w:lang w:val="en-US"/>
              </w:rPr>
            </w:pPr>
            <w:r>
              <w:rPr>
                <w:sz w:val="26"/>
                <w:szCs w:val="26"/>
                <w:lang w:val="en-US"/>
              </w:rPr>
              <w:t>XI</w:t>
            </w:r>
          </w:p>
        </w:tc>
        <w:tc>
          <w:tcPr>
            <w:tcW w:w="4213" w:type="dxa"/>
          </w:tcPr>
          <w:p w:rsidR="008B7D4B" w:rsidRPr="00C72ABE" w:rsidRDefault="008B7D4B" w:rsidP="008B7D4B">
            <w:pPr>
              <w:jc w:val="both"/>
              <w:rPr>
                <w:sz w:val="26"/>
                <w:szCs w:val="26"/>
                <w:lang w:val="en-US"/>
              </w:rPr>
            </w:pPr>
            <w:r w:rsidRPr="00C51FB7">
              <w:rPr>
                <w:b/>
                <w:bCs/>
                <w:color w:val="000000"/>
                <w:sz w:val="24"/>
                <w:szCs w:val="24"/>
              </w:rPr>
              <w:t>LĨNH VỰC BẢO HIỂM</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Tr="00AF256A">
        <w:tc>
          <w:tcPr>
            <w:tcW w:w="715" w:type="dxa"/>
            <w:vAlign w:val="center"/>
          </w:tcPr>
          <w:p w:rsidR="008B7D4B" w:rsidRPr="00EB4EDA" w:rsidRDefault="008B7D4B" w:rsidP="008B7D4B">
            <w:pPr>
              <w:jc w:val="center"/>
              <w:rPr>
                <w:szCs w:val="28"/>
                <w:lang w:val="en-US"/>
              </w:rPr>
            </w:pPr>
            <w:r w:rsidRPr="00EB4EDA">
              <w:rPr>
                <w:szCs w:val="28"/>
                <w:lang w:val="en-US"/>
              </w:rPr>
              <w:t>1</w:t>
            </w:r>
          </w:p>
        </w:tc>
        <w:tc>
          <w:tcPr>
            <w:tcW w:w="4213" w:type="dxa"/>
          </w:tcPr>
          <w:p w:rsidR="008B7D4B" w:rsidRPr="00EB4EDA" w:rsidRDefault="008B7D4B" w:rsidP="008B7D4B">
            <w:pPr>
              <w:jc w:val="both"/>
              <w:rPr>
                <w:szCs w:val="28"/>
                <w:lang w:val="en-US"/>
              </w:rPr>
            </w:pPr>
            <w:r w:rsidRPr="00EB4EDA">
              <w:rPr>
                <w:rFonts w:eastAsia="Times New Roman"/>
                <w:color w:val="000000"/>
                <w:szCs w:val="28"/>
              </w:rPr>
              <w:t>Phê duyệt đối tượng được hỗ trợ phí bảo hiểm nông nghiệp</w:t>
            </w:r>
          </w:p>
        </w:tc>
        <w:tc>
          <w:tcPr>
            <w:tcW w:w="1843" w:type="dxa"/>
            <w:vAlign w:val="center"/>
          </w:tcPr>
          <w:p w:rsidR="008B7D4B" w:rsidRPr="00EB4EDA" w:rsidRDefault="008B7D4B" w:rsidP="008B7D4B">
            <w:pPr>
              <w:jc w:val="center"/>
              <w:rPr>
                <w:szCs w:val="28"/>
                <w:lang w:val="en-US"/>
              </w:rPr>
            </w:pPr>
            <w:r>
              <w:rPr>
                <w:szCs w:val="28"/>
                <w:lang w:val="en-US"/>
              </w:rPr>
              <w:t>x</w:t>
            </w:r>
          </w:p>
        </w:tc>
        <w:tc>
          <w:tcPr>
            <w:tcW w:w="1417" w:type="dxa"/>
            <w:vAlign w:val="center"/>
          </w:tcPr>
          <w:p w:rsidR="008B7D4B" w:rsidRPr="00EB4EDA" w:rsidRDefault="008B7D4B" w:rsidP="008B7D4B">
            <w:pPr>
              <w:jc w:val="center"/>
              <w:rPr>
                <w:szCs w:val="28"/>
                <w:lang w:val="en-US"/>
              </w:rPr>
            </w:pPr>
          </w:p>
        </w:tc>
        <w:tc>
          <w:tcPr>
            <w:tcW w:w="2410" w:type="dxa"/>
          </w:tcPr>
          <w:p w:rsidR="008B7D4B" w:rsidRPr="00EB4EDA" w:rsidRDefault="008B7D4B" w:rsidP="008B7D4B">
            <w:pPr>
              <w:jc w:val="both"/>
              <w:rPr>
                <w:szCs w:val="28"/>
                <w:lang w:val="en-US"/>
              </w:rPr>
            </w:pPr>
            <w:r w:rsidRPr="00EB4EDA">
              <w:rPr>
                <w:rFonts w:eastAsia="Times New Roman"/>
                <w:szCs w:val="28"/>
                <w:lang w:val="nl-NL"/>
              </w:rPr>
              <w:t xml:space="preserve">Quyết định số </w:t>
            </w:r>
            <w:r w:rsidRPr="00EB4EDA">
              <w:rPr>
                <w:szCs w:val="28"/>
              </w:rPr>
              <w:t xml:space="preserve"> 3293/QĐ-UBND ngày 11/10/2019 </w:t>
            </w:r>
            <w:r w:rsidRPr="00EB4EDA">
              <w:rPr>
                <w:rFonts w:eastAsia="Times New Roman"/>
                <w:color w:val="000000"/>
                <w:szCs w:val="28"/>
              </w:rPr>
              <w:t xml:space="preserve"> Công bố danh mục thủ tục hành chính lĩnh vực Quản lý công sản; lĩnh vực Bảo hiểm thuộc phạm vi, chức năng quản lý của Sở Tài chính tỉnh Thái Nguyên</w:t>
            </w:r>
          </w:p>
        </w:tc>
      </w:tr>
      <w:tr w:rsidR="008B7D4B" w:rsidTr="00AF256A">
        <w:tc>
          <w:tcPr>
            <w:tcW w:w="715" w:type="dxa"/>
            <w:vAlign w:val="center"/>
          </w:tcPr>
          <w:p w:rsidR="008B7D4B" w:rsidRPr="00A60227" w:rsidRDefault="008B7D4B" w:rsidP="008B7D4B">
            <w:pPr>
              <w:jc w:val="center"/>
              <w:rPr>
                <w:b/>
                <w:color w:val="000000"/>
                <w:sz w:val="24"/>
                <w:szCs w:val="24"/>
                <w:lang w:val="en-US"/>
              </w:rPr>
            </w:pPr>
            <w:r>
              <w:rPr>
                <w:b/>
                <w:color w:val="000000"/>
                <w:sz w:val="24"/>
                <w:szCs w:val="24"/>
              </w:rPr>
              <w:t>X</w:t>
            </w:r>
            <w:r>
              <w:rPr>
                <w:b/>
                <w:color w:val="000000"/>
                <w:sz w:val="24"/>
                <w:szCs w:val="24"/>
                <w:lang w:val="en-US"/>
              </w:rPr>
              <w:t>I</w:t>
            </w:r>
            <w:r w:rsidR="00A60227">
              <w:rPr>
                <w:b/>
                <w:color w:val="000000"/>
                <w:sz w:val="24"/>
                <w:szCs w:val="24"/>
                <w:lang w:val="en-US"/>
              </w:rPr>
              <w:t>I</w:t>
            </w:r>
          </w:p>
        </w:tc>
        <w:tc>
          <w:tcPr>
            <w:tcW w:w="4213" w:type="dxa"/>
            <w:vAlign w:val="center"/>
          </w:tcPr>
          <w:p w:rsidR="008B7D4B" w:rsidRPr="00C51FB7" w:rsidRDefault="008B7D4B" w:rsidP="008B7D4B">
            <w:pPr>
              <w:spacing w:before="120" w:after="120"/>
              <w:rPr>
                <w:b/>
                <w:color w:val="000000"/>
                <w:sz w:val="24"/>
                <w:szCs w:val="24"/>
              </w:rPr>
            </w:pPr>
            <w:r w:rsidRPr="00C51FB7">
              <w:rPr>
                <w:b/>
                <w:color w:val="000000"/>
                <w:sz w:val="24"/>
                <w:szCs w:val="24"/>
              </w:rPr>
              <w:t xml:space="preserve">LĨNH VỰC </w:t>
            </w:r>
            <w:r w:rsidRPr="00C51FB7">
              <w:rPr>
                <w:b/>
                <w:color w:val="000066"/>
                <w:spacing w:val="-16"/>
                <w:sz w:val="44"/>
                <w:szCs w:val="44"/>
              </w:rPr>
              <w:t xml:space="preserve"> </w:t>
            </w:r>
            <w:r w:rsidRPr="00C51FB7">
              <w:rPr>
                <w:b/>
                <w:color w:val="000000"/>
                <w:sz w:val="24"/>
                <w:szCs w:val="24"/>
              </w:rPr>
              <w:t>DÂN SỐ, KẾ HOẠCH HÓA GIA ĐÌNH</w:t>
            </w:r>
          </w:p>
        </w:tc>
        <w:tc>
          <w:tcPr>
            <w:tcW w:w="1843" w:type="dxa"/>
            <w:vAlign w:val="center"/>
          </w:tcPr>
          <w:p w:rsidR="008B7D4B" w:rsidRPr="00C72ABE" w:rsidRDefault="008B7D4B" w:rsidP="008B7D4B">
            <w:pPr>
              <w:jc w:val="center"/>
              <w:rPr>
                <w:sz w:val="26"/>
                <w:szCs w:val="26"/>
                <w:lang w:val="en-US"/>
              </w:rPr>
            </w:pP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C72ABE" w:rsidRDefault="008B7D4B" w:rsidP="008B7D4B">
            <w:pPr>
              <w:jc w:val="both"/>
              <w:rPr>
                <w:sz w:val="26"/>
                <w:szCs w:val="26"/>
                <w:lang w:val="en-US"/>
              </w:rPr>
            </w:pPr>
          </w:p>
        </w:tc>
      </w:tr>
      <w:tr w:rsidR="008B7D4B" w:rsidRPr="00283168" w:rsidTr="00AF256A">
        <w:tc>
          <w:tcPr>
            <w:tcW w:w="715" w:type="dxa"/>
            <w:vAlign w:val="center"/>
          </w:tcPr>
          <w:p w:rsidR="008B7D4B" w:rsidRPr="00C51FB7" w:rsidRDefault="008B7D4B" w:rsidP="008B7D4B">
            <w:pPr>
              <w:jc w:val="center"/>
              <w:rPr>
                <w:color w:val="000000"/>
                <w:sz w:val="24"/>
                <w:szCs w:val="24"/>
              </w:rPr>
            </w:pPr>
            <w:r w:rsidRPr="00C51FB7">
              <w:rPr>
                <w:color w:val="000000"/>
                <w:sz w:val="24"/>
                <w:szCs w:val="24"/>
              </w:rPr>
              <w:t>1</w:t>
            </w:r>
          </w:p>
        </w:tc>
        <w:tc>
          <w:tcPr>
            <w:tcW w:w="4213" w:type="dxa"/>
            <w:vAlign w:val="center"/>
          </w:tcPr>
          <w:p w:rsidR="008B7D4B" w:rsidRPr="00C51FB7" w:rsidRDefault="008B7D4B" w:rsidP="008B7D4B">
            <w:pPr>
              <w:rPr>
                <w:bCs/>
              </w:rPr>
            </w:pPr>
            <w:r w:rsidRPr="00C51FB7">
              <w:rPr>
                <w:bCs/>
              </w:rPr>
              <w:t>Xét hưởng chính sách hỗ trợ cho đối tượng sinh con đúng chính sách dân số</w:t>
            </w:r>
          </w:p>
        </w:tc>
        <w:tc>
          <w:tcPr>
            <w:tcW w:w="1843" w:type="dxa"/>
            <w:vAlign w:val="center"/>
          </w:tcPr>
          <w:p w:rsidR="008B7D4B" w:rsidRPr="00C72ABE" w:rsidRDefault="008B7D4B" w:rsidP="008B7D4B">
            <w:pPr>
              <w:jc w:val="center"/>
              <w:rPr>
                <w:sz w:val="26"/>
                <w:szCs w:val="26"/>
                <w:lang w:val="en-US"/>
              </w:rPr>
            </w:pPr>
            <w:r>
              <w:rPr>
                <w:sz w:val="26"/>
                <w:szCs w:val="26"/>
                <w:lang w:val="en-US"/>
              </w:rPr>
              <w:t>x</w:t>
            </w:r>
          </w:p>
        </w:tc>
        <w:tc>
          <w:tcPr>
            <w:tcW w:w="1417" w:type="dxa"/>
            <w:vAlign w:val="center"/>
          </w:tcPr>
          <w:p w:rsidR="008B7D4B" w:rsidRPr="00C72ABE" w:rsidRDefault="008B7D4B" w:rsidP="008B7D4B">
            <w:pPr>
              <w:jc w:val="center"/>
              <w:rPr>
                <w:sz w:val="26"/>
                <w:szCs w:val="26"/>
                <w:lang w:val="en-US"/>
              </w:rPr>
            </w:pPr>
          </w:p>
        </w:tc>
        <w:tc>
          <w:tcPr>
            <w:tcW w:w="2410" w:type="dxa"/>
          </w:tcPr>
          <w:p w:rsidR="008B7D4B" w:rsidRPr="00283168" w:rsidRDefault="008B7D4B" w:rsidP="008B7D4B">
            <w:pPr>
              <w:jc w:val="both"/>
              <w:rPr>
                <w:szCs w:val="28"/>
                <w:lang w:val="en-US"/>
              </w:rPr>
            </w:pPr>
            <w:r w:rsidRPr="00283168">
              <w:rPr>
                <w:szCs w:val="28"/>
              </w:rPr>
              <w:t>Quyết định số 1839/QĐ-UBND ngày 09/6/2021 về việc công bố danh mục thủ tục hành chính chuẩn hóa năm 2021 thuộc phạm vi chức năng quản lý của sở y tế tỉnh Thái Nguyên</w:t>
            </w:r>
          </w:p>
        </w:tc>
      </w:tr>
      <w:tr w:rsidR="008B7D4B" w:rsidTr="00AF256A">
        <w:tc>
          <w:tcPr>
            <w:tcW w:w="715" w:type="dxa"/>
            <w:vAlign w:val="center"/>
          </w:tcPr>
          <w:p w:rsidR="008B7D4B" w:rsidRPr="00A60227" w:rsidRDefault="00A60227" w:rsidP="008B7D4B">
            <w:pPr>
              <w:jc w:val="center"/>
              <w:rPr>
                <w:color w:val="000000"/>
                <w:sz w:val="24"/>
                <w:szCs w:val="24"/>
                <w:lang w:val="en-US"/>
              </w:rPr>
            </w:pPr>
            <w:r>
              <w:rPr>
                <w:b/>
                <w:color w:val="000000"/>
                <w:sz w:val="24"/>
                <w:szCs w:val="24"/>
              </w:rPr>
              <w:t>X</w:t>
            </w:r>
            <w:r>
              <w:rPr>
                <w:b/>
                <w:color w:val="000000"/>
                <w:sz w:val="24"/>
                <w:szCs w:val="24"/>
                <w:lang w:val="en-US"/>
              </w:rPr>
              <w:t>III</w:t>
            </w:r>
          </w:p>
        </w:tc>
        <w:tc>
          <w:tcPr>
            <w:tcW w:w="4213" w:type="dxa"/>
            <w:vAlign w:val="center"/>
          </w:tcPr>
          <w:p w:rsidR="008B7D4B" w:rsidRPr="00444A6B" w:rsidRDefault="008B7D4B" w:rsidP="008B7D4B">
            <w:pPr>
              <w:rPr>
                <w:b/>
                <w:sz w:val="24"/>
                <w:szCs w:val="24"/>
              </w:rPr>
            </w:pPr>
            <w:r w:rsidRPr="00444A6B">
              <w:rPr>
                <w:b/>
                <w:sz w:val="24"/>
                <w:szCs w:val="24"/>
              </w:rPr>
              <w:t>LĨNH VỰC CHÍNH SÁCH THUẾ</w:t>
            </w:r>
          </w:p>
        </w:tc>
        <w:tc>
          <w:tcPr>
            <w:tcW w:w="1843" w:type="dxa"/>
            <w:vAlign w:val="center"/>
          </w:tcPr>
          <w:p w:rsidR="008B7D4B" w:rsidRPr="00444A6B" w:rsidRDefault="008B7D4B" w:rsidP="008B7D4B">
            <w:pPr>
              <w:jc w:val="center"/>
              <w:rPr>
                <w:sz w:val="26"/>
                <w:szCs w:val="26"/>
                <w:lang w:val="en-US"/>
              </w:rPr>
            </w:pP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444A6B" w:rsidRDefault="008B7D4B" w:rsidP="008B7D4B">
            <w:pPr>
              <w:jc w:val="both"/>
              <w:rPr>
                <w:sz w:val="26"/>
                <w:szCs w:val="26"/>
                <w:lang w:val="en-US"/>
              </w:rPr>
            </w:pPr>
          </w:p>
        </w:tc>
      </w:tr>
      <w:tr w:rsidR="008B7D4B" w:rsidTr="00AF256A">
        <w:tc>
          <w:tcPr>
            <w:tcW w:w="715" w:type="dxa"/>
            <w:vAlign w:val="center"/>
          </w:tcPr>
          <w:p w:rsidR="008B7D4B" w:rsidRPr="00C51FB7" w:rsidRDefault="008B7D4B" w:rsidP="008B7D4B">
            <w:pPr>
              <w:jc w:val="center"/>
              <w:rPr>
                <w:color w:val="000000"/>
                <w:sz w:val="24"/>
                <w:szCs w:val="24"/>
              </w:rPr>
            </w:pPr>
            <w:r w:rsidRPr="00C51FB7">
              <w:rPr>
                <w:color w:val="000000"/>
                <w:sz w:val="24"/>
                <w:szCs w:val="24"/>
              </w:rPr>
              <w:t>1</w:t>
            </w:r>
          </w:p>
        </w:tc>
        <w:tc>
          <w:tcPr>
            <w:tcW w:w="4213" w:type="dxa"/>
            <w:vAlign w:val="center"/>
          </w:tcPr>
          <w:p w:rsidR="008B7D4B" w:rsidRPr="00444A6B" w:rsidRDefault="008B7D4B" w:rsidP="008B7D4B">
            <w:pPr>
              <w:rPr>
                <w:sz w:val="24"/>
                <w:szCs w:val="24"/>
              </w:rPr>
            </w:pPr>
            <w:r w:rsidRPr="00444A6B">
              <w:rPr>
                <w:bCs/>
              </w:rPr>
              <w:t>Thủ tục kê khai, thẩm định tờ khai phí bảo vệ môi trường đối với nước thải</w:t>
            </w:r>
          </w:p>
        </w:tc>
        <w:tc>
          <w:tcPr>
            <w:tcW w:w="1843" w:type="dxa"/>
            <w:vAlign w:val="center"/>
          </w:tcPr>
          <w:p w:rsidR="008B7D4B" w:rsidRPr="00444A6B" w:rsidRDefault="008B7D4B" w:rsidP="008B7D4B">
            <w:pPr>
              <w:jc w:val="center"/>
              <w:rPr>
                <w:sz w:val="26"/>
                <w:szCs w:val="26"/>
                <w:lang w:val="en-US"/>
              </w:rPr>
            </w:pPr>
            <w:r w:rsidRPr="00444A6B">
              <w:rPr>
                <w:sz w:val="26"/>
                <w:szCs w:val="26"/>
                <w:lang w:val="en-US"/>
              </w:rPr>
              <w:t>x</w:t>
            </w: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444A6B" w:rsidRDefault="008B7D4B" w:rsidP="008B7D4B">
            <w:pPr>
              <w:jc w:val="both"/>
              <w:rPr>
                <w:szCs w:val="28"/>
                <w:lang w:val="en-US"/>
              </w:rPr>
            </w:pPr>
            <w:r w:rsidRPr="00444A6B">
              <w:rPr>
                <w:szCs w:val="28"/>
              </w:rPr>
              <w:t xml:space="preserve">Quyết định số 3007/QĐ-UBND ngày 23/9/2021 Công bố kèm theo Quyết định này Danh mục thủ tục hành chính chuẩn </w:t>
            </w:r>
            <w:r w:rsidRPr="00444A6B">
              <w:rPr>
                <w:szCs w:val="28"/>
              </w:rPr>
              <w:lastRenderedPageBreak/>
              <w:t>hóa năm 2021 thuộc phạm vi chức năng quản lý của Sở Tài chính tỉnh Thái Nguyên</w:t>
            </w:r>
          </w:p>
        </w:tc>
      </w:tr>
      <w:tr w:rsidR="008B7D4B" w:rsidTr="00AF256A">
        <w:tc>
          <w:tcPr>
            <w:tcW w:w="715" w:type="dxa"/>
            <w:vAlign w:val="center"/>
          </w:tcPr>
          <w:p w:rsidR="008B7D4B" w:rsidRPr="00D91977" w:rsidRDefault="008B7D4B" w:rsidP="008B7D4B">
            <w:pPr>
              <w:jc w:val="center"/>
              <w:rPr>
                <w:b/>
                <w:color w:val="000000"/>
                <w:sz w:val="24"/>
                <w:szCs w:val="24"/>
                <w:lang w:val="en-US"/>
              </w:rPr>
            </w:pPr>
            <w:r w:rsidRPr="00D91977">
              <w:rPr>
                <w:b/>
                <w:color w:val="000000"/>
                <w:sz w:val="24"/>
                <w:szCs w:val="24"/>
                <w:lang w:val="en-US"/>
              </w:rPr>
              <w:lastRenderedPageBreak/>
              <w:t>X</w:t>
            </w:r>
            <w:r w:rsidR="00A60227">
              <w:rPr>
                <w:b/>
                <w:color w:val="000000"/>
                <w:sz w:val="24"/>
                <w:szCs w:val="24"/>
                <w:lang w:val="en-US"/>
              </w:rPr>
              <w:t>IV</w:t>
            </w:r>
          </w:p>
        </w:tc>
        <w:tc>
          <w:tcPr>
            <w:tcW w:w="4213" w:type="dxa"/>
            <w:vAlign w:val="center"/>
          </w:tcPr>
          <w:p w:rsidR="008B7D4B" w:rsidRPr="00C51FB7" w:rsidRDefault="008B7D4B" w:rsidP="008B7D4B">
            <w:pPr>
              <w:spacing w:before="120" w:after="120"/>
              <w:rPr>
                <w:b/>
                <w:color w:val="000000"/>
                <w:sz w:val="24"/>
                <w:szCs w:val="24"/>
              </w:rPr>
            </w:pPr>
            <w:r w:rsidRPr="00C51FB7">
              <w:rPr>
                <w:b/>
                <w:color w:val="000000"/>
                <w:sz w:val="24"/>
                <w:szCs w:val="24"/>
              </w:rPr>
              <w:t>LĨNH VỰC THÀNH LẬP VÀ HOẠT ĐỘNG CỦA TỔ HỢP TÁC</w:t>
            </w:r>
          </w:p>
        </w:tc>
        <w:tc>
          <w:tcPr>
            <w:tcW w:w="1843" w:type="dxa"/>
            <w:vAlign w:val="center"/>
          </w:tcPr>
          <w:p w:rsidR="008B7D4B" w:rsidRPr="008D1330" w:rsidRDefault="008B7D4B" w:rsidP="008B7D4B">
            <w:pPr>
              <w:jc w:val="both"/>
              <w:rPr>
                <w:sz w:val="16"/>
                <w:szCs w:val="16"/>
              </w:rPr>
            </w:pP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D91977" w:rsidRDefault="008B7D4B" w:rsidP="008B7D4B">
            <w:pPr>
              <w:jc w:val="both"/>
              <w:rPr>
                <w:szCs w:val="28"/>
              </w:rPr>
            </w:pPr>
            <w:r w:rsidRPr="00D91977">
              <w:rPr>
                <w:szCs w:val="28"/>
              </w:rPr>
              <w:t xml:space="preserve">Quyết định số 2544 /QĐ-UBND ngày 30/7/2021 </w:t>
            </w:r>
            <w:r w:rsidRPr="00D91977">
              <w:rPr>
                <w:rFonts w:eastAsia="Times New Roman"/>
                <w:color w:val="000000"/>
                <w:szCs w:val="28"/>
              </w:rPr>
              <w:t xml:space="preserve"> Quyết định này Danh mục thủ tục hành chính chuẩn hóa năm 2021 thuộc phạm vi chức năng quản lý của Sở Kế hoạch và Đầu tư tỉnh Thái Nguyên</w:t>
            </w:r>
          </w:p>
        </w:tc>
      </w:tr>
      <w:tr w:rsidR="008B7D4B" w:rsidTr="00AF256A">
        <w:tc>
          <w:tcPr>
            <w:tcW w:w="715" w:type="dxa"/>
            <w:vAlign w:val="center"/>
          </w:tcPr>
          <w:p w:rsidR="008B7D4B" w:rsidRDefault="008B7D4B" w:rsidP="008B7D4B">
            <w:pPr>
              <w:jc w:val="center"/>
              <w:rPr>
                <w:color w:val="000000"/>
                <w:sz w:val="24"/>
                <w:szCs w:val="24"/>
                <w:lang w:val="en-US"/>
              </w:rPr>
            </w:pPr>
            <w:r>
              <w:rPr>
                <w:color w:val="000000"/>
                <w:sz w:val="24"/>
                <w:szCs w:val="24"/>
                <w:lang w:val="en-US"/>
              </w:rPr>
              <w:t>1</w:t>
            </w:r>
          </w:p>
        </w:tc>
        <w:tc>
          <w:tcPr>
            <w:tcW w:w="4213" w:type="dxa"/>
            <w:vAlign w:val="center"/>
          </w:tcPr>
          <w:p w:rsidR="008B7D4B" w:rsidRPr="00C51FB7" w:rsidRDefault="008B7D4B" w:rsidP="008B7D4B">
            <w:pPr>
              <w:spacing w:before="120" w:after="120" w:line="320" w:lineRule="exact"/>
              <w:jc w:val="both"/>
              <w:outlineLvl w:val="0"/>
            </w:pPr>
            <w:r w:rsidRPr="00C51FB7">
              <w:t>Thông báo thành lập tổ hợp tác</w:t>
            </w:r>
          </w:p>
          <w:p w:rsidR="008B7D4B" w:rsidRPr="00C51FB7" w:rsidRDefault="008B7D4B" w:rsidP="008B7D4B">
            <w:pPr>
              <w:spacing w:before="120" w:after="120" w:line="320" w:lineRule="exact"/>
              <w:jc w:val="both"/>
              <w:rPr>
                <w:color w:val="000000"/>
                <w:spacing w:val="-10"/>
                <w:shd w:val="clear" w:color="auto" w:fill="FFFFFF"/>
              </w:rPr>
            </w:pPr>
          </w:p>
        </w:tc>
        <w:tc>
          <w:tcPr>
            <w:tcW w:w="1843" w:type="dxa"/>
            <w:vAlign w:val="center"/>
          </w:tcPr>
          <w:p w:rsidR="008B7D4B" w:rsidRPr="00C51FB7" w:rsidRDefault="008B7D4B" w:rsidP="008B7D4B">
            <w:pPr>
              <w:rPr>
                <w:sz w:val="16"/>
                <w:szCs w:val="16"/>
              </w:rPr>
            </w:pP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444A6B" w:rsidRDefault="008B7D4B" w:rsidP="008B7D4B">
            <w:pPr>
              <w:jc w:val="both"/>
              <w:rPr>
                <w:szCs w:val="28"/>
              </w:rPr>
            </w:pPr>
          </w:p>
        </w:tc>
      </w:tr>
      <w:tr w:rsidR="008B7D4B" w:rsidTr="00AF256A">
        <w:tc>
          <w:tcPr>
            <w:tcW w:w="715" w:type="dxa"/>
            <w:vAlign w:val="center"/>
          </w:tcPr>
          <w:p w:rsidR="008B7D4B" w:rsidRDefault="008B7D4B" w:rsidP="008B7D4B">
            <w:pPr>
              <w:jc w:val="center"/>
              <w:rPr>
                <w:color w:val="000000"/>
                <w:sz w:val="24"/>
                <w:szCs w:val="24"/>
                <w:lang w:val="en-US"/>
              </w:rPr>
            </w:pPr>
            <w:r>
              <w:rPr>
                <w:color w:val="000000"/>
                <w:sz w:val="24"/>
                <w:szCs w:val="24"/>
                <w:lang w:val="en-US"/>
              </w:rPr>
              <w:t>2</w:t>
            </w:r>
          </w:p>
        </w:tc>
        <w:tc>
          <w:tcPr>
            <w:tcW w:w="4213" w:type="dxa"/>
            <w:vAlign w:val="center"/>
          </w:tcPr>
          <w:p w:rsidR="008B7D4B" w:rsidRPr="00C51FB7" w:rsidRDefault="008B7D4B" w:rsidP="008B7D4B">
            <w:pPr>
              <w:spacing w:before="120" w:after="120" w:line="320" w:lineRule="exact"/>
              <w:jc w:val="both"/>
              <w:outlineLvl w:val="0"/>
              <w:rPr>
                <w:bCs/>
              </w:rPr>
            </w:pPr>
            <w:r w:rsidRPr="00C51FB7">
              <w:rPr>
                <w:bCs/>
              </w:rPr>
              <w:t>Thông báo thay đổi tổ hợp tác</w:t>
            </w:r>
          </w:p>
          <w:p w:rsidR="008B7D4B" w:rsidRPr="00C51FB7" w:rsidRDefault="008B7D4B" w:rsidP="008B7D4B">
            <w:pPr>
              <w:spacing w:before="120" w:after="120" w:line="320" w:lineRule="exact"/>
              <w:jc w:val="both"/>
              <w:rPr>
                <w:bCs/>
              </w:rPr>
            </w:pPr>
          </w:p>
        </w:tc>
        <w:tc>
          <w:tcPr>
            <w:tcW w:w="1843" w:type="dxa"/>
            <w:vAlign w:val="center"/>
          </w:tcPr>
          <w:p w:rsidR="008B7D4B" w:rsidRPr="00C51FB7" w:rsidRDefault="008B7D4B" w:rsidP="008B7D4B">
            <w:pPr>
              <w:rPr>
                <w:sz w:val="16"/>
                <w:szCs w:val="16"/>
              </w:rPr>
            </w:pP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444A6B" w:rsidRDefault="008B7D4B" w:rsidP="008B7D4B">
            <w:pPr>
              <w:jc w:val="both"/>
              <w:rPr>
                <w:szCs w:val="28"/>
              </w:rPr>
            </w:pPr>
          </w:p>
        </w:tc>
      </w:tr>
      <w:tr w:rsidR="008B7D4B" w:rsidTr="00AF256A">
        <w:tc>
          <w:tcPr>
            <w:tcW w:w="715" w:type="dxa"/>
            <w:vAlign w:val="center"/>
          </w:tcPr>
          <w:p w:rsidR="008B7D4B" w:rsidRDefault="008B7D4B" w:rsidP="008B7D4B">
            <w:pPr>
              <w:jc w:val="center"/>
              <w:rPr>
                <w:color w:val="000000"/>
                <w:sz w:val="24"/>
                <w:szCs w:val="24"/>
                <w:lang w:val="en-US"/>
              </w:rPr>
            </w:pPr>
            <w:r>
              <w:rPr>
                <w:color w:val="000000"/>
                <w:sz w:val="24"/>
                <w:szCs w:val="24"/>
                <w:lang w:val="en-US"/>
              </w:rPr>
              <w:t>3</w:t>
            </w:r>
          </w:p>
        </w:tc>
        <w:tc>
          <w:tcPr>
            <w:tcW w:w="4213" w:type="dxa"/>
            <w:vAlign w:val="center"/>
          </w:tcPr>
          <w:p w:rsidR="008B7D4B" w:rsidRPr="00C51FB7" w:rsidRDefault="008B7D4B" w:rsidP="008B7D4B">
            <w:pPr>
              <w:spacing w:before="120" w:after="120" w:line="320" w:lineRule="exact"/>
              <w:jc w:val="both"/>
              <w:rPr>
                <w:bCs/>
              </w:rPr>
            </w:pPr>
            <w:r w:rsidRPr="00C51FB7">
              <w:rPr>
                <w:bCs/>
              </w:rPr>
              <w:t>Thông báo chấm dứt hoạt động của tổ hợp tác</w:t>
            </w:r>
          </w:p>
        </w:tc>
        <w:tc>
          <w:tcPr>
            <w:tcW w:w="1843" w:type="dxa"/>
            <w:vAlign w:val="center"/>
          </w:tcPr>
          <w:p w:rsidR="008B7D4B" w:rsidRPr="00C51FB7" w:rsidRDefault="008B7D4B" w:rsidP="008B7D4B">
            <w:pPr>
              <w:rPr>
                <w:sz w:val="16"/>
                <w:szCs w:val="16"/>
              </w:rPr>
            </w:pPr>
          </w:p>
        </w:tc>
        <w:tc>
          <w:tcPr>
            <w:tcW w:w="1417" w:type="dxa"/>
            <w:vAlign w:val="center"/>
          </w:tcPr>
          <w:p w:rsidR="008B7D4B" w:rsidRPr="00444A6B" w:rsidRDefault="008B7D4B" w:rsidP="008B7D4B">
            <w:pPr>
              <w:jc w:val="center"/>
              <w:rPr>
                <w:sz w:val="26"/>
                <w:szCs w:val="26"/>
                <w:lang w:val="en-US"/>
              </w:rPr>
            </w:pPr>
          </w:p>
        </w:tc>
        <w:tc>
          <w:tcPr>
            <w:tcW w:w="2410" w:type="dxa"/>
          </w:tcPr>
          <w:p w:rsidR="008B7D4B" w:rsidRPr="00444A6B" w:rsidRDefault="008B7D4B" w:rsidP="008B7D4B">
            <w:pPr>
              <w:jc w:val="both"/>
              <w:rPr>
                <w:szCs w:val="28"/>
              </w:rPr>
            </w:pPr>
          </w:p>
        </w:tc>
      </w:tr>
    </w:tbl>
    <w:p w:rsidR="004A2B5E" w:rsidRPr="004A2B5E" w:rsidRDefault="004A2B5E" w:rsidP="004A2B5E">
      <w:pPr>
        <w:rPr>
          <w:lang w:val="en-US"/>
        </w:rPr>
      </w:pPr>
    </w:p>
    <w:sectPr w:rsidR="004A2B5E" w:rsidRPr="004A2B5E" w:rsidSect="009E671F">
      <w:pgSz w:w="11906" w:h="16838" w:code="9"/>
      <w:pgMar w:top="964" w:right="567"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5E"/>
    <w:rsid w:val="000009B7"/>
    <w:rsid w:val="00014959"/>
    <w:rsid w:val="000A021E"/>
    <w:rsid w:val="000A37DA"/>
    <w:rsid w:val="00120D04"/>
    <w:rsid w:val="0015766D"/>
    <w:rsid w:val="001872FE"/>
    <w:rsid w:val="00191B51"/>
    <w:rsid w:val="001946BE"/>
    <w:rsid w:val="001A27BA"/>
    <w:rsid w:val="001A3F2B"/>
    <w:rsid w:val="001C0B19"/>
    <w:rsid w:val="001E19B4"/>
    <w:rsid w:val="0025448A"/>
    <w:rsid w:val="00283168"/>
    <w:rsid w:val="002B5282"/>
    <w:rsid w:val="002D29D9"/>
    <w:rsid w:val="002D4AFF"/>
    <w:rsid w:val="00314386"/>
    <w:rsid w:val="00323633"/>
    <w:rsid w:val="00352BE8"/>
    <w:rsid w:val="00352F22"/>
    <w:rsid w:val="00352FC7"/>
    <w:rsid w:val="00353461"/>
    <w:rsid w:val="00373179"/>
    <w:rsid w:val="003A6296"/>
    <w:rsid w:val="00403848"/>
    <w:rsid w:val="00407BC4"/>
    <w:rsid w:val="0042272F"/>
    <w:rsid w:val="00441389"/>
    <w:rsid w:val="00444A6B"/>
    <w:rsid w:val="004758DE"/>
    <w:rsid w:val="00482375"/>
    <w:rsid w:val="004A2B5E"/>
    <w:rsid w:val="005302CA"/>
    <w:rsid w:val="00574C2E"/>
    <w:rsid w:val="00603B96"/>
    <w:rsid w:val="006A00BA"/>
    <w:rsid w:val="006B1EE6"/>
    <w:rsid w:val="006C32AA"/>
    <w:rsid w:val="006C6BB9"/>
    <w:rsid w:val="007133AC"/>
    <w:rsid w:val="00722031"/>
    <w:rsid w:val="00760581"/>
    <w:rsid w:val="00773AF0"/>
    <w:rsid w:val="00810FAF"/>
    <w:rsid w:val="0083385E"/>
    <w:rsid w:val="008B3DCF"/>
    <w:rsid w:val="008B7D4B"/>
    <w:rsid w:val="008C2997"/>
    <w:rsid w:val="008F1A5A"/>
    <w:rsid w:val="009225E5"/>
    <w:rsid w:val="0095522A"/>
    <w:rsid w:val="009620A1"/>
    <w:rsid w:val="00966EA4"/>
    <w:rsid w:val="009B75C9"/>
    <w:rsid w:val="009E671F"/>
    <w:rsid w:val="00A60227"/>
    <w:rsid w:val="00A604EF"/>
    <w:rsid w:val="00A86155"/>
    <w:rsid w:val="00AB41E7"/>
    <w:rsid w:val="00AE1A24"/>
    <w:rsid w:val="00AF256A"/>
    <w:rsid w:val="00B06FAC"/>
    <w:rsid w:val="00C110B8"/>
    <w:rsid w:val="00C13682"/>
    <w:rsid w:val="00C267D1"/>
    <w:rsid w:val="00C355CA"/>
    <w:rsid w:val="00C528B8"/>
    <w:rsid w:val="00C64EAD"/>
    <w:rsid w:val="00C72ABE"/>
    <w:rsid w:val="00C93DDA"/>
    <w:rsid w:val="00CB5037"/>
    <w:rsid w:val="00CC7510"/>
    <w:rsid w:val="00D14300"/>
    <w:rsid w:val="00D3417B"/>
    <w:rsid w:val="00D91977"/>
    <w:rsid w:val="00DF1620"/>
    <w:rsid w:val="00DF4D5F"/>
    <w:rsid w:val="00E16847"/>
    <w:rsid w:val="00E37450"/>
    <w:rsid w:val="00E675B0"/>
    <w:rsid w:val="00EB4EDA"/>
    <w:rsid w:val="00EC7825"/>
    <w:rsid w:val="00ED511E"/>
    <w:rsid w:val="00ED565C"/>
    <w:rsid w:val="00F47664"/>
    <w:rsid w:val="00F83503"/>
    <w:rsid w:val="00FA05ED"/>
    <w:rsid w:val="00FD21C6"/>
    <w:rsid w:val="00FE2A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278C"/>
  <w15:docId w15:val="{646C6157-C667-4223-A9EB-413D8ECB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375"/>
    <w:pPr>
      <w:spacing w:after="200" w:line="276" w:lineRule="auto"/>
      <w:ind w:left="720"/>
      <w:contextualSpacing/>
    </w:pPr>
    <w:rPr>
      <w:rFonts w:eastAsia="Calibri" w:cs="Times New Roman"/>
      <w:szCs w:val="28"/>
      <w:lang w:val="en-US"/>
    </w:rPr>
  </w:style>
  <w:style w:type="paragraph" w:styleId="NormalWeb">
    <w:name w:val="Normal (Web)"/>
    <w:basedOn w:val="Normal"/>
    <w:link w:val="NormalWebChar"/>
    <w:uiPriority w:val="99"/>
    <w:unhideWhenUsed/>
    <w:rsid w:val="00482375"/>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link w:val="NormalWeb"/>
    <w:uiPriority w:val="99"/>
    <w:locked/>
    <w:rsid w:val="00482375"/>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F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Van Phong Mo Che</cp:lastModifiedBy>
  <cp:revision>6</cp:revision>
  <cp:lastPrinted>2023-07-17T03:46:00Z</cp:lastPrinted>
  <dcterms:created xsi:type="dcterms:W3CDTF">2023-08-08T00:33:00Z</dcterms:created>
  <dcterms:modified xsi:type="dcterms:W3CDTF">2023-11-09T08:44:00Z</dcterms:modified>
</cp:coreProperties>
</file>